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№7161/14.07.2022 по адм. д. №2976/2022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7161 София, 14.07.2022 г. В ИМЕТО НА НАРОДА</w:t>
        <w:tab/>
        <w:br/>
        <w:tab/>
        <w:t xml:space="preserve">Върховният административен съд на Република България - Трето отделение, в съдебно заседание на шестнадесети юни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Тодор Мерджанов изслуша докладваното от председателя Панайот Генков по административно дело № 2976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Общински съвет – Полски Тръмбеш, чрез М. Йорданова-председател против решение № 21/09.02.2022 г. по адм. д. № 746/2021 г. на Административен съд – Велико Търново. В жалбата излага доводи за неправилност на решението поради нарушение на материалния закон и необоснованост. Моли решението да бъде отменено.</w:t>
        <w:tab/>
        <w:br/>
        <w:tab/>
        <w:t xml:space="preserve">Ответникът - прокурор в Окръжна прокуратура – Велико Търново, редовно призован, не се явява.</w:t>
        <w:tab/>
        <w:br/>
        <w:tab/>
        <w:t xml:space="preserve">Представителят на Върховна административна прокуратура дава заключение, че жалбата е допустима, но неоснователна.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неоснователна.</w:t>
        <w:tab/>
        <w:br/>
        <w:tab/>
        <w:t xml:space="preserve">Производството пред Административен съд - Велико Търново е образувано по протест на прокурор при Окръжна прокуратура – Велико Търново за отмяна на разпоредбите на чл. 4, ал. 2, чл. 17, ал. 1, т. 9, чл. 19, ал. 1, т. 1, чл. 20, чл. 21 и чл. 65, ал. 1 и ал. 4 от Правилника за организацията и дейността на Общинския съвет - Полски Тръмбеш /Правилника/, приет с решение № 72/25.02.2016 г., последно изменен с Решение № 209/22.12.2020 г. на Общинския съвет - Полски Тръмбеш.</w:t>
        <w:tab/>
        <w:br/>
        <w:tab/>
        <w:t xml:space="preserve">Съдът е отменил посочените разпоредби, като е приел, че според чл. 4, ал. 1 от Правилника, Общинския съвет заседава в сградата на общината, а видно от ал. 2 заседанията могат да се проведат другаде по решение на Председателския съвет. След като мястото на заседанието е определено със самия Правилник, няма как такова решение да се приема от друг орган. Приел е също, че не може да се откаже на всеки общински съветник да предложи друго място на заседание, поради което е съда е счел, че чл. 4, ал. 2 от Правилника следва да се отмени.</w:t>
        <w:tab/>
        <w:br/>
        <w:tab/>
        <w:t xml:space="preserve">Наред с горното е посочил, че съществуването на останалите оспорени норми е функционално зависимо от съществуването на Председателския съвет и от нормите на чл. 20 и чл. 21 от Правилника, тъй като се касае за конкретни разпоредби, които определят как ще се реализират правомощията на органа посочени в чл. 21, а именно че ще се свиква и ръководи от председателя на Общинския съвет, че в него ще участват заместник-председателите, че ще включва по реда на постъпването им исканията за включване на проекта за дневен ред на въпросите и т. н., следователно тези норми нямат самостоятелно значение без посочените по-горе. Ето защо, при отмяна на чл. 20 и чл. 21 от Правилника е наложителна и отмяната и на чл. 17, ал. 1, т. 9, чл. 19, ал. 1, т. 1 и чл. 65, ал. 1 и ал. 4 от Правилника. Решението е правилно.</w:t>
        <w:tab/>
        <w:br/>
        <w:tab/>
        <w:t xml:space="preserve">Съдът законосъобразно е приел, че по своя характер, че Правилника за организацията и дейността на Общинския съвет - Полски Тръмбеш е нормативен административен акт по смисъла на чл. 75, ал. 1 и чл. 76, ал. 1 от АПК и чл. 12 от ЗНА.</w:t>
        <w:tab/>
        <w:br/>
        <w:tab/>
        <w:t xml:space="preserve">Предмет на оспорването са конкретни разпоредби от Правилника за организацията и дейността на Общинския съвет - Полски Тръмбеш. Правилникът, като източник на право, е уреден в чл. 7, ал. 1 ЗНА. В чл. 20 от него се предвижда Председателят на общинския съвет и заместник-председателите да образуват Председателски съвет, който да подпомага председателя в неговата дейност. Правомощията на общинския съвет са изброени в чл. 21, ал. 1 от ЗМСМА, както и в чл. 21а, ал. 1 от същия закон.</w:t>
        <w:tab/>
        <w:br/>
        <w:tab/>
        <w:t xml:space="preserve">В закона е посочено, че съставът на Общинския съвет има постоянни и временни комисии и не предвижда в състава на общинските съвети да съществуват други органи, освен изрично посочените. След като няма структура, посочена в ЗМСМА, то този изкуствено създаден орган не може да има и правомощия и неговите решение би следвало да са нищожни.</w:t>
        <w:tab/>
        <w:br/>
        <w:tab/>
        <w:t xml:space="preserve">В случая законосъобразни са изводите на съда относно нарушение на разпоредбите на нормите на чл. 4, ал. 2, чл. 17, ал. 1, т. 9, чл. 19, ал. 1, т. 1, чл. 20, чл. 21 и чл. 65, ал. 1 и ал. 4 от Правилника свързани с Председателския съвет, тъй като те противоречат на разпоредби от нормативен акт с по-висок ранг - чл. 21 от ЗМСМА.</w:t>
        <w:tab/>
        <w:br/>
        <w:tab/>
        <w:t xml:space="preserve">В тази връзка правилно първоинстанционният съд е уважил протеста на прокурор при Окръжна прокуратура - Велико Търново.</w:t>
        <w:tab/>
        <w:br/>
        <w:tab/>
        <w:t xml:space="preserve">Водим от горното и на основание чл. 221, ал. 4 от АПК, Върховният административен съд, трето отделение,</w:t>
        <w:tab/>
        <w:br/>
        <w:tab/>
        <w:t xml:space="preserve">РЕШИ:</w:t>
        <w:tab/>
        <w:br/>
        <w:tab/>
        <w:t xml:space="preserve">ОСТАВЯ В СИЛА решение № 21/09.02.2022 г. по адм. д. № 746/2021 г. на Административен съд – Велико Търново, с което са отменени по протест на прокурор от Окръжна прокуратура – Велико Търново разпоредбите на чл. 4, ал. 2, чл. 17, ал. 1, т. 9, чл. 19, ал. 1, т. 1, чл. 20, чл. 21 и чл. 65, ал. 1 и ал. 4 от Правилника за организацията и дейността на Общинския съвет - Полски Тръмбеш, приет с решение № 72/25.02.2016 г., последно изменен с Решение № 209/22.12.2020 г. на Общинския съвет - Полски Тръмбеш.</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