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№142/21.03.2012 по гр. д. №263/2011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 Чл. 124, ал. 1 ГПК</w:t>
        <w:tab/>
        <w:br/>
        <w:tab/>
        <w:t xml:space="preserve"> </w:t>
        <w:tab/>
        <w:br/>
        <w:tab/>
        <w:t xml:space="preserve">установяване право на собственост</w:t>
        <w:tab/>
        <w:br/>
        <w:tab/>
        <w:t xml:space="preserve"> </w:t>
        <w:tab/>
        <w:br/>
        <w:tab/>
        <w:t xml:space="preserve">писмени доказателства</w:t>
        <w:tab/>
        <w:br/>
        <w:tab/>
        <w:t xml:space="preserve"> </w:t>
        <w:tab/>
        <w:br/>
        <w:tab/>
        <w:t xml:space="preserve">решение по гр. д.№ 263 от 2011 г. на ВКС на РБ, ГК, Първо отделение</w:t>
        <w:tab/>
        <w:br/>
        <w:tab/>
        <w:t xml:space="preserve"/>
        <w:tab/>
        <w:br/>
        <w:tab/>
        <w:t xml:space="preserve"> № 142 </w:t>
        <w:tab/>
        <w:br/>
        <w:tab/>
        <w:t xml:space="preserve"> </w:t>
        <w:tab/>
        <w:br/>
        <w:tab/>
        <w:t xml:space="preserve"> София, 21.03. 2012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открито съдебно заседание на четиринадесети март две хиляди и дванадесета година в състав: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при участието на секретаря Анета Иванова, като изслуша докладваното от съдия Т.Гроздева гр. д.№ 263 по описа за 2011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и сл. от ГПК.</w:t>
        <w:tab/>
        <w:br/>
        <w:tab/>
        <w:t xml:space="preserve"> </w:t>
        <w:tab/>
        <w:br/>
        <w:tab/>
        <w:t xml:space="preserve"> Образувано е по касационна жалба на [фирма] срещу решение № 289 от 08.12.2010 г. на Смолянския окръжен съд, постановено по в. гр. д.№ 483 от 2010 г., с което е отменено решение № 49 от 13.07.2010 г. по гр. д.№ 208 от 2009 г. на Районен съд-гр.Ч. в частта му, касаеща УПИ IV в кв. 9 по плана на [населено място], [община], С. област и вместо него е постановено ново решение за отхвърляне на предявения от [фирма] срещу Надежда Т. В., А. А. Р., В. С. С., Е. С. С., А. С. С., С. Г. Р.-К., С. Г. Ш. и Р. Г. Р. иск с правно основание чл. 124 от ГПК за установяване правото на собственост върху следния недвижим имот: УПИ IV в кв. 9 по плана на [населено място], [община], област С. с площ от 3 140 кв. м., заедно с построените в него заслон за овце, представляващ по документи масивна монолитна сграда със застроена площ от 590 кв. м. и силажна яма. </w:t>
        <w:tab/>
        <w:br/>
        <w:tab/>
        <w:t xml:space="preserve"> </w:t>
        <w:tab/>
        <w:br/>
        <w:tab/>
        <w:t xml:space="preserve"> В касационната жалба се твърди, че решението на Смолянския окръжен съд по отношение на този имот е неправилно поради нарушение на материалния закон, съществено нарушение на съдопроизводствените правила и необосновано - основания за касационно обжалване по чл. 281, ал. 1, т. 3 от ГПК. </w:t>
        <w:tab/>
        <w:br/>
        <w:tab/>
        <w:t xml:space="preserve"> </w:t>
        <w:tab/>
        <w:br/>
        <w:tab/>
        <w:t xml:space="preserve"> В писмени отговори от 18.02.2011 г. и 28.02.2011 г. ответниците Р. Г. Р., В. С. С., А. С. С. и Е. С. С. оспорват касационната жалба като недопустима и неоснователна. </w:t>
        <w:tab/>
        <w:br/>
        <w:tab/>
        <w:t xml:space="preserve"> </w:t>
        <w:tab/>
        <w:br/>
        <w:tab/>
        <w:t xml:space="preserve"> Останалите ответници Надежда Т. В., А. А. Р., С. Г. Р.- К. и С. Г. Ш. не вземат становище по жалбата. </w:t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Първо отделение на Гражданска колегия, след като обсъди становищата на страните по посочените в жалбата основания за касация на решението, приема следното:</w:t>
        <w:tab/>
        <w:br/>
        <w:tab/>
        <w:t xml:space="preserve"> </w:t>
        <w:tab/>
        <w:br/>
        <w:tab/>
        <w:t xml:space="preserve"> Касационната жалба е допустима: подадена е от легитимирана страна /ищец по делото/, в срока по чл. 283 от ГПК и срещу решение на въззивен съд по иск за собственост с цена на иска над 5 000 лв., което е допуснато до касационно обжалване с определение на ВКС № 1224 от 15.12.2011 г. по настоящото дело. </w:t>
        <w:tab/>
        <w:br/>
        <w:tab/>
        <w:t xml:space="preserve"> </w:t>
        <w:tab/>
        <w:br/>
        <w:tab/>
        <w:t xml:space="preserve">С горепосоченото опредеделение касационното обжалване е допуснато на основание чл. 280, ал. 1, т. 1 от ГПК поради противоречие на обжалваното решение с решение № 609 от 15.01.2009 г. по т. д.№ 323 от 2008 г. на ВКС, Първо т. о. по процесуалноправния въпрос: от какъв порок страда въззивно решение, когато с него съдът не се е произнесъл по възражение, касаещо валидността и доказателствената сила на писмено доказателство, обусловило решаващите изводи на съда в обжалваното решение. В горепосоченото решение на ВКС е прието, че в този случай решението е неправилно като постановено при съществено нарушение на съдопроизводствените правила. В противоречие с това решение на ВКС в обжалваното по настоящото дело въззивно решение Смолянският окръжен съд не се е произнесъл по своевременно направеното от ищеца възражение, че представената от ответниците заповед № 120 от 13.01.1999 г. на Областния управител на Пловдивска област не е влязла в сила и е неотносима към спора за собственост на процесния имот, а същевременно е обосновал решаващите си правни изводи за неоснователност на предявения установителен иск за собственост именно на тази заповед. Поради това решението е неправилно като постановено при съществено нарушение на съдопроизводствените правила и като такова следва да бъде отменено. </w:t>
        <w:tab/>
        <w:br/>
        <w:tab/>
        <w:t xml:space="preserve"> </w:t>
        <w:tab/>
        <w:br/>
        <w:tab/>
        <w:t xml:space="preserve">На основание чл. 293, ал. 3 от ГПК, след отмяна на решението, делото следва да бъде върнато за ново разглеждане от друг състав на въззивния съд, тъй като се налага извършването на нови съдопроизводствени действия: даване възможност на ответниците-въззивници В. С., Е. С. и А. С. да вземат становище по възраженията на ищеца за неотносимост към спора на заповед № 120 от 13.01.1999 г. на Областния управител на Пловдивска област и за невлизане в сила на тази заповед, както и събирането на допълнителни доказателства във връзка с изразеното от тези ответници становище. 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289 от 08.12.2010 г. на Смолянския окръжен съд, постановено по в. гр. д.№ 483 от 2010 г., с което е отменено решение № 49 от 13.07.2010 г. по гр. д.№ 208 от 2009 г. на Районен съд-гр.Ч. в ЧАСТТА МУ, касаеща УПИ IV в кв. 9 по плана на [населено място], общ.Ч., С. област и вместо него е постановено ново решение за отхвърляне на предявения от [фирма] срещу Надежда Т. В., А. А. Р., В. С. С., Е. С. С., А. С. С., С. Г. Р.-К., С. Г. Ш. и Р. Г. Р. иск с правно основание чл. 124 от ГПК за установяване правото на собственост върху следния недвижим имот: УПИ IV в кв. 9 по плана на [населено място], [община], област С. с площ от 3 140 кв. м., заедно с построените в него заслон за овце, представляващ по документи масивна монолитна сграда със застроена площ от 590 кв. м. и силажна яма. </w:t>
        <w:tab/>
        <w:br/>
        <w:tab/>
        <w:t xml:space="preserve"> </w:t>
        <w:tab/>
        <w:br/>
        <w:tab/>
        <w:t xml:space="preserve">ВРЪЩА делото в тази част за ново разглеждане от друг състав на Смолянския окръжен съд.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