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№180/12.03.2012 по гр. д. №61/2012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 по гр. д. № 61/12 г. на ВКС, І ГО, стр.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180</w:t>
        <w:tab/>
        <w:br/>
        <w:tab/>
        <w:t xml:space="preserve"> </w:t>
        <w:tab/>
        <w:br/>
        <w:tab/>
        <w:t xml:space="preserve">гр. София, 12.03. 2012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на Република България, първо гражданско отделение, в закрито заседание на седми март през две хиляди и дванадесета година в състав:</w:t>
        <w:tab/>
        <w:br/>
        <w:tab/>
        <w:t xml:space="preserve"> </w:t>
        <w:tab/>
        <w:br/>
        <w:tab/>
        <w:t xml:space="preserve">ПРЕДСЕДАТЕЛ: БРАНИСЛАВА ПАВЛОВА</w:t>
        <w:tab/>
        <w:br/>
        <w:tab/>
        <w:t xml:space="preserve"> </w:t>
        <w:tab/>
        <w:br/>
        <w:tab/>
        <w:t xml:space="preserve">ЧЛЕНОВЕ: ЛИДИЯ РИКЕВСКА</w:t>
        <w:tab/>
        <w:br/>
        <w:tab/>
        <w:t xml:space="preserve"> </w:t>
        <w:tab/>
        <w:br/>
        <w:tab/>
        <w:t xml:space="preserve">ТЕОДОРА ГРОЗДЕВА</w:t>
        <w:tab/>
        <w:br/>
        <w:tab/>
        <w:t xml:space="preserve"> </w:t>
        <w:tab/>
        <w:br/>
        <w:tab/>
        <w:t xml:space="preserve">изслуша докладваното от съдия </w:t>
        <w:tab/>
        <w:br/>
        <w:tab/>
        <w:t xml:space="preserve"> </w:t>
        <w:tab/>
        <w:br/>
        <w:tab/>
        <w:t xml:space="preserve">РИКЕВСКА</w:t>
        <w:tab/>
        <w:br/>
        <w:tab/>
        <w:t xml:space="preserve"> </w:t>
        <w:tab/>
        <w:br/>
        <w:tab/>
        <w:t xml:space="preserve"> гр. дело № </w:t>
        <w:tab/>
        <w:br/>
        <w:tab/>
        <w:t xml:space="preserve"> </w:t>
        <w:tab/>
        <w:br/>
        <w:tab/>
        <w:t xml:space="preserve">61 </w:t>
        <w:tab/>
        <w:br/>
        <w:tab/>
        <w:t xml:space="preserve"> </w:t>
        <w:tab/>
        <w:br/>
        <w:tab/>
        <w:t xml:space="preserve">по описа за </w:t>
        <w:tab/>
        <w:br/>
        <w:tab/>
        <w:t xml:space="preserve"> </w:t>
        <w:tab/>
        <w:br/>
        <w:tab/>
        <w:t xml:space="preserve">2012 </w:t>
        <w:tab/>
        <w:br/>
        <w:tab/>
        <w:t xml:space="preserve"> </w:t>
        <w:tab/>
        <w:br/>
        <w:tab/>
        <w:t xml:space="preserve">година и за да се произнесе, взема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вр. с чл. 280 ал. 1 ГПК. </w:t>
        <w:tab/>
        <w:br/>
        <w:tab/>
        <w:t xml:space="preserve"> </w:t>
        <w:tab/>
        <w:br/>
        <w:tab/>
        <w:t xml:space="preserve"> К. Х. С. - М. и А. Г. М. обжалват решение № 1354 от 19.10.2011 г. по гр. д. № 1486/10 г. на Окръжен съд [населено място]. К. считат че въззивното решение е неправилно поради нарушение на материалния закон, на съществено нарушение на съдопроизводствените правила и е необосновано. </w:t>
        <w:tab/>
        <w:br/>
        <w:tab/>
        <w:t xml:space="preserve"> </w:t>
        <w:tab/>
        <w:br/>
        <w:tab/>
        <w:t xml:space="preserve"> Ответникът по касация В. Д. С. оспорва жалбата.</w:t>
        <w:tab/>
        <w:br/>
        <w:tab/>
        <w:t xml:space="preserve"> </w:t>
        <w:tab/>
        <w:br/>
        <w:tab/>
        <w:t xml:space="preserve">Ответникът Б. Х. С. - М. не взема становище.</w:t>
        <w:tab/>
        <w:br/>
        <w:tab/>
        <w:t xml:space="preserve"> </w:t>
        <w:tab/>
        <w:br/>
        <w:tab/>
        <w:t xml:space="preserve"> ВКС, след като взе предвид данните по делото и доводите на страните, приема следното: </w:t>
        <w:tab/>
        <w:br/>
        <w:tab/>
        <w:t xml:space="preserve"> </w:t>
        <w:tab/>
        <w:br/>
        <w:tab/>
        <w:t xml:space="preserve"> С обжалваното решение въззивният съд е отменил решение № 68 от 30.06.2001 г. на Районен съд [населено място] в частта, в която искът за разпределение ползването на дворно място е отхвърлен. В отменената част е постановил ново решение, с което е разпределил на основание чл. 32 ал. 2 ЗС ползването на ПИ № 00702.514.286 по КК на [населено място] съгласно скица № 3, вариант № 3 по заключение на в. л. Й., неразделна част от решението. В. съд е приел че правата на съсобственост на страните са решени с влязло на 01.11.2011 г. в сила решение по гр. д. № 2359/05 г. на ВКС ІV ГО. В. С. била собственик на 1 027/ 1 727 ид. ч. от дворното място и подобренията в него, а касаторите били собственици на 700/ 1 724 ид. ч. При разпределение на ползването съдът преценил фактическото положение и правата на страните. Приел че вариант три най-адекватно съответствал на правата на страните. Площта на имота била 284 кв. м. Бил застроен с двуетажна масивна и едноетажна полумасивна сгради. По действащия план се запазвала двуетажната масивна града и гараж, които се ползвали от касаторите. Предвиждало се изграждане на нова едноетажна сграда на мястото на старата. Свободната площ била 121 кв. м. и нея имало водопроводна шахта и външна тоалетна, бетонова пътека и цветна градина. Свободната площ била 121 кв. м. и нея имало водопроводна шахта и външна тоалетна, бетонова пътека и цветна градина. На касаторите съдът предоставил площта на ползваните постройки и на подобренията. На ищцата съдът предоставил право на ползване върху частта съответстваща на нейните права и подобренията в него.</w:t>
        <w:tab/>
        <w:br/>
        <w:tab/>
        <w:t xml:space="preserve"> </w:t>
        <w:tab/>
        <w:br/>
        <w:tab/>
        <w:t xml:space="preserve"> В изложението, по чл. 284 ал. 3 т. 1 ГПК което е част от касационната жалба, са формулирани въпроси ”</w:t>
        <w:tab/>
        <w:br/>
        <w:tab/>
        <w:t xml:space="preserve"> </w:t>
        <w:tab/>
        <w:br/>
        <w:tab/>
        <w:t xml:space="preserve">дали може по реда на чл. 32 ал. 2 ЗС съдът да постанови с решението си предоставяне за ползване на ищеца имот, представляващ собственост на другата страна на процеса и дали всички подобрения в дворното място следват собствеността на самото място</w:t>
        <w:tab/>
        <w:br/>
        <w:tab/>
        <w:t xml:space="preserve"> </w:t>
        <w:tab/>
        <w:br/>
        <w:tab/>
        <w:t xml:space="preserve">.” Излагат се доводи за допустимост на касационното обжалване по чл. 280 ал. 1 т. 1 и т. 3 ГПК. </w:t>
        <w:tab/>
        <w:br/>
        <w:tab/>
        <w:t xml:space="preserve"> </w:t>
        <w:tab/>
        <w:br/>
        <w:tab/>
        <w:t xml:space="preserve">Въпросите са неотносими към спора, тъй като с решението е разпределено ползване на съсобствено дворно място, а не на жилищните сгради. Независимо от това, няма основание за допускане на касационно обжалване по чл. 280 ал. 1 т. 1 ГПК, тъй като не се сочи задължителна съдебна практика. В. решение не противоречи и на цитираната практика в </w:t>
        <w:tab/>
        <w:br/>
        <w:tab/>
        <w:t xml:space="preserve"> </w:t>
        <w:tab/>
        <w:br/>
        <w:tab/>
        <w:t xml:space="preserve">решение № 1043 от 16.10.2008 г. по гр. д. № 4504/07 г., на ВКС ІІ ГО.</w:t>
        <w:tab/>
        <w:br/>
        <w:tab/>
        <w:t xml:space="preserve"> </w:t>
        <w:tab/>
        <w:br/>
        <w:tab/>
        <w:t xml:space="preserve"> Обстоятелството, че изводите на съда по фактите не съвпадат с преценката на касатора, не е основание да се приеме, че той не е изпълнил задължението си по чл. 188 ГПК отм., поради което няма основание за допускане на касационно обжалване на основание чл. 280 ал. 1 т. 2 ГПК. Няма противоречие и с </w:t>
        <w:tab/>
        <w:br/>
        <w:tab/>
        <w:t xml:space="preserve"> </w:t>
        <w:tab/>
        <w:br/>
        <w:tab/>
        <w:t xml:space="preserve">решение № 1070 от 17.12.2008 г. по гр. д. № 4297/07 г. на ВКС І ГО.</w:t>
        <w:tab/>
        <w:br/>
        <w:tab/>
        <w:t xml:space="preserve"> </w:t>
        <w:tab/>
        <w:br/>
        <w:tab/>
        <w:t xml:space="preserve"> В него е разгледан конкретен иск за разпределение ползването на общата вещ от съда, като е изходено от фактическото положение - правата на страните върху имота и извършените в имота строежи. За да има противоречиво разрешение на въпроса, трябва решенията са постановени при еднаква фактическа обстановка и еднакви факти. Тъй като цитираното решение касае друг имот, фактите доказани в отделните производства не водят до извод за противоречива съдебна практика. В изложението се съдържа и бланкетно възпроизвеждане на чл. 280 ал. 1 т. 3 ГПК, че спорът е от съществено значение за точното прилагане на закона, без касаторът до обоснове тезата си относно това до какъв принос за точното прилагане на закона и развитие на правото би довело произнасянето на ВКС по неговата жалба. По изложените съображения, жалбата не следва да бъде допусната до касационно обжалване.</w:t>
        <w:tab/>
        <w:br/>
        <w:tab/>
        <w:t xml:space="preserve"> </w:t>
        <w:tab/>
        <w:br/>
        <w:tab/>
        <w:t xml:space="preserve">Ответникът по касация претендира за разноски. С оглед представения договор за правна защита и съдействие, касаторите дължат заплащане на 200 лв. разноски за настоящото производство.</w:t>
        <w:tab/>
        <w:br/>
        <w:tab/>
        <w:t xml:space="preserve"> </w:t>
        <w:tab/>
        <w:br/>
        <w:tab/>
        <w:t xml:space="preserve"> Водим от горното,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</w:t>
        <w:tab/>
        <w:br/>
        <w:tab/>
        <w:t xml:space="preserve"/>
        <w:tab/>
        <w:br/>
        <w:tab/>
        <w:t xml:space="preserve">решение № 1354 от 19.10.2011 г. по гр. д. № 1486/10 г. на Окръжен съд [населено място].</w:t>
        <w:tab/>
        <w:br/>
        <w:tab/>
        <w:t xml:space="preserve"/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К. Х. С. - М. и А. Г. М. да заплатят на В. Д. С. 200 лв. разноски.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