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№540/27.11.2023 по ч. нак. д. №1051/2023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540</w:t>
        <w:tab/>
        <w:br/>
        <w:tab/>
        <w:t xml:space="preserve"/>
        <w:tab/>
        <w:br/>
        <w:tab/>
        <w:t xml:space="preserve">гр.София , 27 ноември 2023 г.</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закрито съдебно заседание на двадесет и трети ноември две хиляди двадесет и трета година, в състав:</w:t>
        <w:tab/>
        <w:br/>
        <w:tab/>
        <w:t xml:space="preserve"/>
        <w:tab/>
        <w:br/>
        <w:tab/>
        <w:t xml:space="preserve"> ПРЕДСЕДАТЕЛ:РУМЕН ПЕТРОВ</w:t>
        <w:tab/>
        <w:br/>
        <w:tab/>
        <w:t xml:space="preserve"/>
        <w:tab/>
        <w:br/>
        <w:tab/>
        <w:t xml:space="preserve"> ЧЛЕНОВЕ:СПАС ИВАНЧЕВ</w:t>
        <w:tab/>
        <w:br/>
        <w:tab/>
        <w:t xml:space="preserve"/>
        <w:tab/>
        <w:br/>
        <w:tab/>
        <w:t xml:space="preserve"> ДЕНИЦА ВЪЛКОВА </w:t>
        <w:tab/>
        <w:br/>
        <w:tab/>
        <w:t xml:space="preserve"/>
        <w:tab/>
        <w:br/>
        <w:tab/>
        <w:t xml:space="preserve">при секретаря ………. и след становище на прокурора от ВКП М. Колев, като изслуша докладваното от съдия Вълкова наказателно частно дело № 1051/2023 г., за да се произнесе, взе предвид следното:</w:t>
        <w:tab/>
        <w:br/>
        <w:tab/>
        <w:t xml:space="preserve"/>
        <w:tab/>
        <w:br/>
        <w:tab/>
        <w:t xml:space="preserve"> Производството пред ВКС е образувано по реда на чл. 43, т. 3 от НПК за промяна на местната подсъдност за разглеждане на НОХД № 285 /2023 г. по описа на Районен съд – Костинброд. </w:t>
        <w:tab/>
        <w:br/>
        <w:tab/>
        <w:t xml:space="preserve"/>
        <w:tab/>
        <w:br/>
        <w:tab/>
        <w:t xml:space="preserve"> Постъпило е писмено становище на прокурор от Върховната касационна прокуратура, според което, след като РС – Костинброд не може да образува съдебен състав, който да разгледа делото поради липса на съдебен заседател с право на участие, същото следва да бъде изпратено на друг еднакъв по степен съд.</w:t>
        <w:tab/>
        <w:br/>
        <w:tab/>
        <w:t xml:space="preserve"/>
        <w:tab/>
        <w:br/>
        <w:tab/>
        <w:t xml:space="preserve"> ВЪРХОВНИЯТ КАСАЦИОНЕН СЪД, след като обсъди материалите по делото и взе предвид становището на прокурора, намира, че са налице условията по чл. 43, т. 3 НПК за промяна на местната подсъдност по следните съображения:</w:t>
        <w:tab/>
        <w:br/>
        <w:tab/>
        <w:t xml:space="preserve"/>
        <w:tab/>
        <w:br/>
        <w:tab/>
        <w:t xml:space="preserve"> Производството по НОХД № 285/2023 г. е образувано в Районен съд – Костинброд след двукратна въззивна проверка от Софийския окръжен съд по повод постановени от РС-Костинброд съдебни актове (първоначално е проверена и отменена присъда по НОХД №238/2019 г. на РС - Костинброд, а впоследствие и определение по НОХД №75/2022 г. по описа на същия съд за прекратяване на съдебното производство и връщане делото на прокурора за отстраняване на съществени нарушения на процесуалните правила) по същото наказателно производство. Обвинението е срещу подсъдимия Д. К. Д. за престъпление по транспорта по чл.343, ал.3, вр. ал.1, б.“б“, вр. чл.343, ал.1 от НК за причинени по непредпазливост средни телесни повреди на две лица при управление на МПС поради допуснати нарушения на правила за движението по пътищата.</w:t>
        <w:tab/>
        <w:br/>
        <w:tab/>
        <w:t xml:space="preserve"/>
        <w:tab/>
        <w:br/>
        <w:tab/>
        <w:t xml:space="preserve"> От приложен по делото списък на назначените в РС - Костинброд съдебни заседатели става ясно, че са общо петима и са участвали в различни съдебни производства по същото наказателно производство, като една от тях е подала молба да бъде освободена от участие в заседание, тъй като е избрана за общински съветник. Поради това с разпореждане № 480/10.11.2023 г. на съдия при РС - Костинброд производството по делото е прекратено и същото е изпратено на ВКС за определяне на друг еднакъв по степен съд, който да го разгледа.</w:t>
        <w:tab/>
        <w:br/>
        <w:tab/>
        <w:t xml:space="preserve"/>
        <w:tab/>
        <w:br/>
        <w:tab/>
        <w:t xml:space="preserve"> Изложеното обуславя извода, че е налице хипотезата на чл. 43, т. 3 от НПК, тъй като всички съдебни заседатели от състава на съда, на който делото е подсъдно по правилата на местната подсъдност, не могат да участват в неговото разглеждане. Необходимо е определянето на друг, еднакъв по степен съд, като това следва да бъде Районен съд - Сливница, който е териториално сравнително близо до гр. Костинброд и предвид добрите транспортни връзки между тях, не биха се създали големи трудности за призоваването и явяването на страните по делото.</w:t>
        <w:tab/>
        <w:br/>
        <w:tab/>
        <w:t xml:space="preserve"/>
        <w:tab/>
        <w:br/>
        <w:tab/>
        <w:t xml:space="preserve"> По изложените съображения и на основание чл. 43, т. 3 НПК, ВЪРХОВНИЯТ КАСАЦИОНЕН СЪД, първо наказателно отделение</w:t>
        <w:tab/>
        <w:br/>
        <w:tab/>
        <w:t xml:space="preserve"/>
        <w:tab/>
        <w:br/>
        <w:tab/>
        <w:t xml:space="preserve"> О П Р Е Д Е Л И :</w:t>
        <w:tab/>
        <w:br/>
        <w:tab/>
        <w:t xml:space="preserve"/>
        <w:tab/>
        <w:br/>
        <w:tab/>
        <w:t xml:space="preserve"> ИЗПРАЩА НОХД № 285/2023 г. по описа на Районен съд – Костинброд на Районен съд - Сливница за разглеждане.</w:t>
        <w:tab/>
        <w:br/>
        <w:tab/>
        <w:t xml:space="preserve"/>
        <w:tab/>
        <w:br/>
        <w:tab/>
        <w:t xml:space="preserve"> ОПРЕДЕЛЕНИЕТО е окончателно. </w:t>
        <w:tab/>
        <w:br/>
        <w:tab/>
        <w:t xml:space="preserve"/>
        <w:tab/>
        <w:br/>
        <w:tab/>
        <w:t xml:space="preserve"> Копие от настоящето определение да се изпрати на Районен съд – Костинброд.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