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№947/11.10.2010 по гр. д. №469/2010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№947</w:t>
        <w:tab/>
        <w:br/>
        <w:tab/>
        <w:t xml:space="preserve"> </w:t>
        <w:tab/>
        <w:br/>
        <w:tab/>
        <w:t xml:space="preserve"> София, 11.10.2010 год.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осми септември през две хиляди и десета година, в състав:</w:t>
        <w:tab/>
        <w:br/>
        <w:tab/>
        <w:t xml:space="preserve"/>
        <w:tab/>
        <w:br/>
        <w:tab/>
        <w:t xml:space="preserve">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/>
        <w:tab/>
        <w:br/>
        <w:tab/>
        <w:t xml:space="preserve">ВЕСЕЛКА МАРЕВА</w:t>
        <w:tab/>
        <w:br/>
        <w:tab/>
        <w:t xml:space="preserve"> </w:t>
        <w:tab/>
        <w:br/>
        <w:tab/>
        <w:t xml:space="preserve">като разгледа докладваното от съдия Камелия Маринова гр. д. № 469 по описа за 2010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Постъпила е касационна жалба от А. Р. Р. и Д. Р. Р., чрез пълномощника им адвокат Н. Д., против решение № 59 от 11.01.2010 г., постановено по гр. д. № 2555 по описа за 2008 г. на Окръжен съд-Варна, с което е отменено решение № 2134 от 27.06.2008 г. по гр. д. № 6663/2005 г. на Районен съд-Варна и е постановено друго за уважаване на предявения от К. Д. К., Д. Л. Д. и П. Л. Д. против А. Р. Р. и Д. Р. Р. ревандикационен иск по отношение на следния недвижим имот: реална част от недвижим имот пл. № 1922 по КП”Т.” с площ на реалната част от 1346 км. м., индивидуализирана по граници и по скицата на вещото лице на лист 80 от делото, придобит от ищците по наследяване на Д. К. Т., починал 28.07.2000 г., който го е придобил по реституция с решение № 503/13.05.1998 г. на ПК-В..</w:t>
        <w:tab/>
        <w:br/>
        <w:tab/>
        <w:t xml:space="preserve"> </w:t>
        <w:tab/>
        <w:br/>
        <w:tab/>
        <w:t xml:space="preserve">Ответниците по касационната жалба К. Д. К., Д. Л. Д. и П. Л. Д. не са изразили становище по наличието на основание по чл. 280, ал. 1 ГПК.</w:t>
        <w:tab/>
        <w:br/>
        <w:tab/>
        <w:t xml:space="preserve"> </w:t>
        <w:tab/>
        <w:br/>
        <w:tab/>
        <w:t xml:space="preserve">Въззивният съд е обсъдил направеното от ответниците, настоящи касатори, оспорване на активната легитимация на ищците и е приел за установено, че наследодателят им Д. Т. е придобил собствеността на имота в резултат на изтекла в негова полза придобивна давност в резултат на владение, осъществявано в периода от 1934 до 1956 г. /от момента, в който е навършил пълнолетие и е могъл да формира правно валидна воля за своене на имота до кооперирането му/, като собствеността е възстановена по реда на ЗСПЗЗ с решение № 503/13.05.1998 г. на ПК-В., придружено със скица, което отговаря на изискванията на чл. 14, ал. 1 ЗСПЗЗ в редакцията на текста към момента на постановяване на решението и макар в същото да е посочено, че се признава правото на собственост, към този момент органа по поземлена собственост е бил компетентен да възстанови собствеността, от което следва да се приеме, че именно това е била волята на административния орган, а и самото решение съдържа всички предвидени реквизити, включително индивидуализация на възстановения имот по КП чрез посочване на имотите, които попадат в него, както и скица, на която е нанесен реституирания поземлен имот. Фактът, че ответниците по спора упражняват фактическа власт върху имота е приет за установен по реда на чл. 114, ал. 3 ГПК отм., За неоснователни са приети възраженията на ответниците, с които заявяват собствени права върху имота – придобит от тях по наследяване от Р. Н. Р., който го е придобил по давност въз основа на владение, осъществявано от 1962 г., когато с частен договор е закупил имота от Р. К., на която имота е даден по замяна по реда на ЗТПС – тъй като не е установено именно процесния имот да е получен от Р. К. по реда на ЗТПС, а съответно не са налице предпоставките по чл. 18з, ал. 3 ППЗСПЗЗ, а с оглед чл. 5, ал. 2 ЗВСВОНИ, ДВ бр. 107/1997 г. ответниците не могат да се легитимират и като собственици по давност.</w:t>
        <w:tab/>
        <w:br/>
        <w:tab/>
        <w:t xml:space="preserve"> </w:t>
        <w:tab/>
        <w:br/>
        <w:tab/>
        <w:t xml:space="preserve">Касаторите се позовават на ооснованията по чл. 280, ал. 1, т. 2 и т. 3 ГПК за допускане на касационно обжалване. Считат, че изводите на съда, че ищците се легитимират като собственици и че ответниците владеят имота противоречат на сочените от тях съдебни решения, постановени по реда на ГПК отм., а именно: </w:t>
        <w:tab/>
        <w:br/>
        <w:tab/>
        <w:t xml:space="preserve"> </w:t>
        <w:tab/>
        <w:br/>
        <w:tab/>
        <w:t xml:space="preserve">решение № 1078/2007 г. по гр. д. № 1107/2006 г., V г. о., според което „легитимиран собственик на земеделска земя по искове за собственост е този, който има позитивно решение на П. комисия, придружено със скица”; </w:t>
        <w:tab/>
        <w:br/>
        <w:tab/>
        <w:t xml:space="preserve"> </w:t>
        <w:tab/>
        <w:br/>
        <w:tab/>
        <w:t xml:space="preserve">решение № 24/1.02.1999 г. по гр. д. № 1912/1997 г., V г. о., според което „Искът по чл. 108 ЗС е преждевременно предявен, ако към решението на поземлената комисия по чл. 18ж, ал. 1 ППЗСПЗЗ липсва заверена скица на имота”; </w:t>
        <w:tab/>
        <w:br/>
        <w:tab/>
        <w:t xml:space="preserve"> </w:t>
        <w:tab/>
        <w:br/>
        <w:tab/>
        <w:t xml:space="preserve">решение № 1156 от 9.10.2008 г. по гр. д. № 5181/2007 г., V гр. о., според което след изменението на чл. 14, ал. 1, т. 3 от ЗСПЗЗ в редакцията му след ЗИД ЗСПЗЗ ДВ бр. 98/28.10.1997 г. към постановените решения за възстановяване на право на собственост е необходимо да е налице влязъл в сила кадастрален план, изработен и одобрен съгласно § 4к, ал. 3 ПЗР ЗСПЗЗ;</w:t>
        <w:tab/>
        <w:br/>
        <w:tab/>
        <w:t xml:space="preserve"> </w:t>
        <w:tab/>
        <w:br/>
        <w:tab/>
        <w:t xml:space="preserve">решение № 2419/13.10.1960 г. по гр. д. № 3461/60 г., І г. о., според което „при иск по чл. 108 ЗС е необходимо да се докаже:...2/ че вещта се намира във владение или държане на ответника. .. не е ли налице коя и да е от тези три предпоставки, искът не може да бъде уважен” и </w:t>
        <w:tab/>
        <w:br/>
        <w:tab/>
        <w:t xml:space="preserve"> </w:t>
        <w:tab/>
        <w:br/>
        <w:tab/>
        <w:t xml:space="preserve">решение № 3043/17.12.1974 г. по гр. д. № 2505/74 г., ІІ г. о., според което „въпросите, на които страната следва да отговори при призоваването й за разпит по реда на чл. 114 ГПК, следва да бъдат формулирани от страната, която ги задава, и да й се съобщят в призовката за призоваване. Неявяването й в съда не може да има посочените последици в разпоредбите на чл. 128, ал. 2 ГПК, когато не са изпълнени цитираните изисквания за съобщаване на въпросите.”.</w:t>
        <w:tab/>
        <w:br/>
        <w:tab/>
        <w:t xml:space="preserve"> </w:t>
        <w:tab/>
        <w:br/>
        <w:tab/>
        <w:t xml:space="preserve">Основанието по чл. 280, ал. 1, т. 3 ГПК е обосновано с тезата на касаторите, че следва да се даде отговор на въпросите: 1. дали наследниците са добросъвестни владелци; 2. дали решение за възстановяване на правото на собственост върху земеделски земи, което не се придружава със скица от надлежно одобрен поземлен план има конститутивно действие и 3. дали въпросите, които съдът е допуснал по искане на една от страните спрямо насрещна страна по чл. 114 ГПК отм., сега чл. 176 ГПК, не следва да бъдат съобщавани лично на тази страна.</w:t>
        <w:tab/>
        <w:br/>
        <w:tab/>
        <w:t xml:space="preserve"> </w:t>
        <w:tab/>
        <w:br/>
        <w:tab/>
        <w:t xml:space="preserve">Касационният съд не констатира наличие на противоречива съдебна практика, нито основание за тълкуване на закона по сочените от касаторите въпроси. По въпросът кога приключва земеделската реституция по ЗСПЗЗ и настъпва конститутивното действие на решението на ОСЗ са постановени решения по чл. 290 ГПК /например № 318/6.07.2010 г. по гр. д. № 436/2009 г., ІІ г. о. и № 248/29.07.2010 г. по гр. д. № 58/2009 г., ІІ г. о./, в които е дадено тълкуване, че отговорът на въпроса дали реституционната процедура е приключила или не, следва да бъде даден с оглед на действащия правен режим, т. е. съобразно редакцията на закона към момента на постановяване решението на ОСЗ. В случая изводите на въззивния съд по отношение правното действие на решението на ПК-В., с което се легитимират ищците е съобразено с посочената задължителна практика по чл. 290 ГПК.</w:t>
        <w:tab/>
        <w:br/>
        <w:tab/>
        <w:t xml:space="preserve"> </w:t>
        <w:tab/>
        <w:br/>
        <w:tab/>
        <w:t xml:space="preserve">Налице е решение по чл. 290 ГПК - № 28/4.05.2010 г. по гр. д. № 844/2009 г., І г. о. – с което е дадено тълкуване, че давността за имоти, по отношение на които се прилага чл. 5, ал. 2 З. винаги е 10 години, поради което липсва основание за допускане на касационно обжалване при условията на чл. 280, ал. 1, т. 3 ГПК по третия формулиран правен въпрос.</w:t>
        <w:tab/>
        <w:br/>
        <w:tab/>
        <w:t xml:space="preserve"> </w:t>
        <w:tab/>
        <w:br/>
        <w:tab/>
        <w:t xml:space="preserve">По въпросът как следва да стане уведомяването за поставени по реда на чл. 114 ГПК отм., сега чл. 176 ГПК въпроси, липсва неяснота или непълнота на нормативната уредба, която изрично е регламентирала връчването на призовки и съобщения, а съответно не може да се приеме, че поставения въпрос е свързан с предпоставките по чл. 280, ал. 1, т. 3 ГПК.</w:t>
        <w:tab/>
        <w:br/>
        <w:tab/>
        <w:t xml:space="preserve"> </w:t>
        <w:tab/>
        <w:br/>
        <w:tab/>
        <w:t xml:space="preserve">Доводите, касаещи твърденията за нередовно уведомяване за поставените въпроси по чл. 114 ГПК отм. и изводите на съда, че ответниците упражняват фактическа власт върху имота са свързани с касационните основания по чл. 281, т. 3 ГПК и не подлежат на разглеждане при преценка допустимостта на касационното обжалване.</w:t>
        <w:tab/>
        <w:br/>
        <w:tab/>
        <w:t xml:space="preserve"> </w:t>
        <w:tab/>
        <w:br/>
        <w:tab/>
        <w:t xml:space="preserve">В обобщение не е налице основание по чл. 280, ал. 1 ГПК, поради което не следва да се допусне касационно обжалване на атакуваното решение.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Второ гражданско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</w:t>
        <w:tab/>
        <w:br/>
        <w:tab/>
        <w:t xml:space="preserve"> </w:t>
        <w:tab/>
        <w:br/>
        <w:tab/>
        <w:t xml:space="preserve"> касационно обжалване на решение № 59 от 11.01.2010 г., постановено по гр. д. № 2555 по описа за 2008 г. на Окръжен съд-Варна.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