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№38/02.02.2015 по ч. търг. д. №62/2015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38</w:t>
        <w:tab/>
        <w:br/>
        <w:tab/>
        <w:t xml:space="preserve"> </w:t>
        <w:tab/>
        <w:br/>
        <w:tab/>
        <w:t xml:space="preserve">София, 02.02.2015година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шести януари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62/ 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пр. 2 ГПК, образувано по частна жалба на [фирма] - [населено място] срещу Определение №337 от 14.10.2014 г. по т. д. № 2421/ 2014 г. на ВКС, ТК, І отд., с което е оставена без разглеждане касационна жалба срещу Решение № 24 от 26.03.2014 г. по гр. д. № 15/ 2014 г. на Пернишки окръжен съд, постановено на основание чл. 240 ал. 1 т. 1 и т. 3 ГПК. По съображения, че е нарушено правото на обжалване на жалбоподателя, подал редовна касационна жалба, той иска определението да се отмени и делото да се върне за произнасяне по подадената касационна жалба.</w:t>
        <w:tab/>
        <w:br/>
        <w:tab/>
        <w:t xml:space="preserve"> </w:t>
        <w:tab/>
        <w:br/>
        <w:tab/>
        <w:t xml:space="preserve">Ответникът по частната жалба [фирма] - [населено място] не изразява становище по същата.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намира, че определението подлежи на обжалване пред Върховния касационен съд, съгласно чл. 274 ал. 2 изр. 2 ГПК, тъй като е постановено от състав на ВКС и с него е оставена без разглеждане касационна жалба. </w:t>
        <w:tab/>
        <w:br/>
        <w:tab/>
        <w:t xml:space="preserve"> </w:t>
        <w:tab/>
        <w:br/>
        <w:tab/>
        <w:t xml:space="preserve">С обжалваното определение ВКС, ТК, състав на І отд. е оставил без разглеждане касационна жалба срещу решение на окръжен съд, с което не е уважена молбата по чл. 240 ал. 1 т. 1 и т. 3 ГПК срещу неприсъствено първоинстанционно решение. Съдът е посочил, че производството пред окръжния съд е по реда на чл. 240 ал. 1 т. 1 ГПК и постановеното решение е окончателно и не подлежи на последващ инстанционен контрол.</w:t>
        <w:tab/>
        <w:br/>
        <w:tab/>
        <w:t xml:space="preserve"> </w:t>
        <w:tab/>
        <w:br/>
        <w:tab/>
        <w:t xml:space="preserve">Частната жалба срещу така постановеното определение е неоснователна. Касационна жалба срещу решение, постановено в производство по чл. 240 ал. 1 ГПК по молба за отмяна на неприсъствено решение, е процесуално недопустима поради необжалваемостта на постановеното от окръжния съд решение. Това решение няма характер на въззивно решение по чл. 270 - чл. 272 ГПК, като спецификата на неприсъственото решение, което не подлежи на обжалване, съгласно чл. 239 ал. 4 ГПК, обуславя характера на акта по чл. 240 ал. 1 ГПК. Предвиденият в закона ред за защита срещу неприсъствено решение, не е редът за обжалване на решенията по Глава ХХ и Глава ХХІІ, а този по чл. 240 ГПК: искане за отмяна на основанията, посочени в чл. 240 ал. 1 ГПК, и нарочен иск по чл. 240 ал. 2 ГПК. Предметът на двете производства е различен - в производството по чл. 240 ал. 1 ГПК се атакува влязло в сила неприсъствено решение и въззивният съд преценява само основанията за отмяна по чл. 240 ал. 1 т. 1 - т. 3 ГПК и не прилага правилата за въззивното производство, а предмет на въззивното производство е невлязло в сила първоинстанционно решение. Основанията за отмяна по чл. 240 ал. 1 ГПК са изчерпателно изброени и са различни от основанията за въззивно обжалване. Процесуалните правомощия на съда в производството по чл. 240 ГПК (чл. 240 ал. 1 ГПК) са различни от тези на въззивния съд (чл. 271 ал. 1). В решението по чл. 240 ал. ГПК съдът се произнася в рамките на възложените му от процесуалния закон правомощия в извънинстанционно производство, а не в качеството на въззивна инстанция и решението не е от посочените в чл. 270 - чл. 272 ГПК и не подлежи на касационно обжалване.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337 от 14.10.2014 г. по т. д. № 2421/ 2014 г. на ВКС, ТК, І отд.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