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№29/06.02.2020 по търг. д. №751/2019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29 гр. София, 06.02. 2020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тридесети януари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като изслуша докладваното от съдия Христова т. д. №751 по описа за 2019г.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Образувано е по касационна жалба от А. Д. и К. М.- синдици на „Корпоративна търговска банка“ АД /н/ срещу решение №2738/23.11.2018г., постановено по т. д. №4462/2018г. на САС, с което е потвърдено решение №968 от 16.05.2018г. по т. д.№1587/2017г. на СГС. С първоинстанционното решение са отхвърлени предявените от А. Д. и К. М.- синдици на „Корпоративна търговска банка“ АД /н/ срещу „Д.“ АД искове с правно основание чл. 3, ал. 3 вр. ал. 2 ЗБН и чл. 59, ал. 3 ЗБН. </w:t>
        <w:tab/>
        <w:br/>
        <w:tab/>
        <w:t xml:space="preserve"> </w:t>
        <w:tab/>
        <w:br/>
        <w:tab/>
        <w:t xml:space="preserve">С определение №243 от 13.11.2019г. производството по делото е спряно до постановяване на решение по тълкувателно дело №1/2019г. на ВКС, ОСТК. </w:t>
        <w:tab/>
        <w:br/>
        <w:tab/>
        <w:t xml:space="preserve"> </w:t>
        <w:tab/>
        <w:br/>
        <w:tab/>
        <w:t xml:space="preserve">Настоящият съдебен състав констатира, че по образуваното тълкувателно дело №1/2019г. на ОСТК на ВКС е постановено тълкувателно решение №1/20.12.2019г., поради което пречката за развитие на касационното производство по чл. 229, ал. 1, т. 7 вр. чл. 292 ГПК е отпаднала.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Първо търговско отделение, на основание чл. 230, ал. 1 ГПК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ВЪЗОБНОВЯВА производството по т. д.№751/2019г. по описа на ВКС, ТК, І т. о. </w:t>
        <w:tab/>
        <w:br/>
        <w:tab/>
        <w:t xml:space="preserve"> </w:t>
        <w:tab/>
        <w:br/>
        <w:tab/>
        <w:t xml:space="preserve">ДЕЛОТО да се докладва на съдията-докладчик.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