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№31/06.02.2020 по търг. д. №560/2019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31</w:t>
        <w:tab/>
        <w:br/>
        <w:tab/>
        <w:t xml:space="preserve"> </w:t>
        <w:tab/>
        <w:br/>
        <w:tab/>
        <w:t xml:space="preserve"> София, 06.02.2020 год.</w:t>
        <w:tab/>
        <w:br/>
        <w:tab/>
        <w:t xml:space="preserve"> </w:t>
        <w:tab/>
        <w:br/>
        <w:tab/>
        <w:t xml:space="preserve">ВЪРХОВЕН КАСАЦИОНЕН СЪД – Търговска колегия, І т. о. в закрито заседание на тридесети януари през две хиляди и двадесета година в състав:</w:t>
        <w:tab/>
        <w:br/>
        <w:tab/>
        <w:t xml:space="preserve"> </w:t>
        <w:tab/>
        <w:br/>
        <w:tab/>
        <w:t xml:space="preserve"> Председател: Д. П</w:t>
        <w:tab/>
        <w:br/>
        <w:tab/>
        <w:t xml:space="preserve"> </w:t>
        <w:tab/>
        <w:br/>
        <w:tab/>
        <w:t xml:space="preserve"> Членове: Р. К</w:t>
        <w:tab/>
        <w:br/>
        <w:tab/>
        <w:t xml:space="preserve"> </w:t>
        <w:tab/>
        <w:br/>
        <w:tab/>
        <w:t xml:space="preserve"> А. Х</w:t>
        <w:tab/>
        <w:br/>
        <w:tab/>
        <w:t xml:space="preserve"> </w:t>
        <w:tab/>
        <w:br/>
        <w:tab/>
        <w:t xml:space="preserve">като изслуша докладваното от съдията Проданова т. д. № 560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282 ал. 5 ГПК.</w:t>
        <w:tab/>
        <w:br/>
        <w:tab/>
        <w:t xml:space="preserve"> </w:t>
        <w:tab/>
        <w:br/>
        <w:tab/>
        <w:t xml:space="preserve">Делото е образувано по касационната жалба на „ДЗИ-Общо застраховане”ЕАД срещу Решение № 2593 от 07.11.2018 год. по т. д.№ 1327/2018 год. на Софийски апелативен съд.</w:t>
        <w:tab/>
        <w:br/>
        <w:tab/>
        <w:t xml:space="preserve"> </w:t>
        <w:tab/>
        <w:br/>
        <w:tab/>
        <w:t xml:space="preserve">С Определение № 26/16.01.2019 год. по ч. т.д.№ 112/2019 год. състав на І т. о. е спрял по реда на чл. 282 ал. 2 ГПК изпълнението на въззивното решение срещу внесено от касатора обезпечение в размер на 125838 лв.</w:t>
        <w:tab/>
        <w:br/>
        <w:tab/>
        <w:t xml:space="preserve"> </w:t>
        <w:tab/>
        <w:br/>
        <w:tab/>
        <w:t xml:space="preserve"> С Определение № 483/28.10.2019 год., постановено по реда на чл. 288 ГПК съставът по настоящето дело не е допуснал касационно обжалване. </w:t>
        <w:tab/>
        <w:br/>
        <w:tab/>
        <w:t xml:space="preserve"> </w:t>
        <w:tab/>
        <w:br/>
        <w:tab/>
        <w:t xml:space="preserve"> Съобразно счетоводното удостоверяване от 03.01.2020 год. сумата се намира в специалната сметка на ВКС и е именно в посочения размер.</w:t>
        <w:tab/>
        <w:br/>
        <w:tab/>
        <w:t xml:space="preserve"> </w:t>
        <w:tab/>
        <w:br/>
        <w:tab/>
        <w:t xml:space="preserve"> На 09.12.2019 год. е постъпило искане от „ДЗИ-Общо застраховане”ЕАД за връщане на сумата по обезпечението. Молителят е уточнил, че е погасил задължението си към „Софкъмпани”ООД и е приложил копие от платежно нареждане от 26.11.2019 год. за превод на сумата 173143.54 лв. по сметката на ответника по касация и с посочено основание за плащане – „плащ. а обезщ.”</w:t>
        <w:tab/>
        <w:br/>
        <w:tab/>
        <w:t xml:space="preserve"> </w:t>
        <w:tab/>
        <w:br/>
        <w:tab/>
        <w:t xml:space="preserve"> След като е изискал делото от първоинстанционния съд, ВКС е изпратил препис от молбата за освобождаване на обезпечението на „Софкъмпани”ООД за становище в 1-седмичен срок. Съобщението е редовно връчено на 13.01.2020 год. Към настоящия момент становище и/или възражение срещу твърдението, че задължението е погасено не е постъпило.</w:t>
        <w:tab/>
        <w:br/>
        <w:tab/>
        <w:t xml:space="preserve"> </w:t>
        <w:tab/>
        <w:br/>
        <w:tab/>
        <w:t xml:space="preserve">Предвид на горепосочените обстоятелства, съдебният състав счита, че обезпечението се следва да бъде освободено, като следва да се нареди извършването на банков превод на сумата от 125838 лв. от особената сметка на ВКС за обезпечения по посочена от „ДЗИ-Общо застраховане”ЕАД в молбата от 09.12.2019 год. банкова сметка.</w:t>
        <w:tab/>
        <w:br/>
        <w:tab/>
        <w:t xml:space="preserve"> </w:t>
        <w:tab/>
        <w:br/>
        <w:tab/>
        <w:t xml:space="preserve"> Водим от горното, Върховният касационен съд – Търговска колегия, състав на І т. о. на основание чл. 282 ал. 5 ГПК</w:t>
        <w:tab/>
        <w:br/>
        <w:tab/>
        <w:t xml:space="preserve"> </w:t>
        <w:tab/>
        <w:br/>
        <w:tab/>
        <w:t xml:space="preserve"> ОПРЕДЕЛИ: </w:t>
        <w:tab/>
        <w:br/>
        <w:tab/>
        <w:t xml:space="preserve"> </w:t>
        <w:tab/>
        <w:br/>
        <w:tab/>
        <w:t xml:space="preserve"> ОСВОБОЖДАВА внесеното на основание чл. 282 ал. 2 ГПК по ч. т.д.№ 112/2019 год. на І т. о. на ВКС обезпечение.</w:t>
        <w:tab/>
        <w:br/>
        <w:tab/>
        <w:t xml:space="preserve"> </w:t>
        <w:tab/>
        <w:br/>
        <w:tab/>
        <w:t xml:space="preserve"> ДА СЕ ИЗВЪРШИ БАНКОВ ПРЕВОД на сумата 125838 лв. (сто двадесет и пет хиляди осемстотин тридесет и осем лева) от особената сметка на ВКС за обезпечения, постъпила на 07.01.2019 год., по банковата сметка на от „ДЗИ-Общо застраховане”ЕАД с IBAN-[банкова сметка].</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