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№9235/20.10.2022 по адм. д. №3365/2022 на ВАС, V о., докладвано от председателя Диана Добрева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9235 София, 20.10.2022 г. В ИМЕТО НА НАРОДА</w:t>
        <w:tab/>
        <w:br/>
        <w:tab/>
        <w:t xml:space="preserve">Върховният административен съд на Република България - Пето отделение, в съдебно заседание на пети октомври две хиляди и двадесет и втора година в състав: Председател: ДИАНА ДОБРЕВА Членове: ЕМАНОИЛ МИТЕВЕМИЛ ДИМИТРОВ при секретар Мадлен Дукова и с участието на прокурора Динка Коларска изслуша докладваното от председателя Диана Добрева по административно дело № 3365 / 2022 г.</w:t>
        <w:tab/>
        <w:br/>
        <w:tab/>
        <w:t xml:space="preserve">Производството е по чл. 208 и сл. от Административнопроцесуалния кодекс (АПК).</w:t>
        <w:tab/>
        <w:br/>
        <w:tab/>
        <w:t xml:space="preserve">Образувано е по касационната жалба на А. Стоянов, чрез адв. Енчева, против решение № 199 от 17.02.2022 г. (погрешно посочено № 198) по адм. д. № 2698/2021 г. по описа на Административен съд – Бургас, с което е отхвърлена жалбата му против заповед рег. № 1983к-1760/12.11.2021 г. на Директора на Главна дирекция „Пожарна безопасност и защита на населението“ (ГДПБЗН) при Министерство на вътрешните работи (МВР). По наведени доводи за неправилност на решението, при наличие на всички основания по чл. 209, т. 3 от АПК, се иска отмяната му и постановяване на ново по съществото на спора, с което обжалваната от него заповед бъде отменена. Претендира разноски за двете съдебни инстанции.</w:t>
        <w:tab/>
        <w:br/>
        <w:tab/>
        <w:t xml:space="preserve">Ответната страна - директорът на ГД "Пожарна безопасност и защита на населението" при МВР в законоустановения срок депозира отговор по касационната жалба и смята същата за неоснователна. Претендира юрисконсултско възнаграждение пред настоящата инстанция.</w:t>
        <w:tab/>
        <w:br/>
        <w:tab/>
        <w:t xml:space="preserve">Представителят на Върховната административна прокуратура дава мотивирано заключение за неоснователност на касационната жалба.</w:t>
        <w:tab/>
        <w:br/>
        <w:tab/>
        <w:t xml:space="preserve">Върховният административен съд, състав на пето отделение, като взе предвид, че касационната жалба е подадена в срока по чл. 211 от АПК от лице, спрямо което решението е неблагоприятно, намира същата за допустима. Разгледана по същество е неоснователна по следните съображения:</w:t>
        <w:tab/>
        <w:br/>
        <w:tab/>
        <w:t xml:space="preserve">С решение № 199 от 17.02.2022 г. по адм. д. № 2698/2021 г. по описа на Административен съд – Бургас е отхвърлена жалбата на Стоянов против заповед рег. № 1983к-1760/12.11.2021 г. на Директора на Главна дирекция „Пожарна безопасност и защита на населението“ (ГДПБЗН) при Министерство на вътрешните работи (МВР), с която на основание чл. 204, т. 3, чл. 194, ал. 2, т. 4 и чл. 203, ал. 1, т.13 от ЗМВР за неспазване на правилата на ЕК за поведение на държавните служители в МВР му е наложено наказание "дисциплинарно уволнение" и е прекратено служебното правоотношение. Решението на първоинстанционния съд е правилно.</w:t>
        <w:tab/>
        <w:br/>
        <w:tab/>
        <w:t xml:space="preserve">Не са налице сочените от касационния жалбоподател отменителни основания. Съдебният акт е постановен при материалноправните изисквания на приложимата нормативна уредба, а формираните правни изводи са обосновани и законосъобразни. Съдът е обсъдил всички релевантни за спора обстоятелства.</w:t>
        <w:tab/>
        <w:br/>
        <w:tab/>
        <w:t xml:space="preserve">Правилен и обоснован е изводът на първоинстанционния съд, че заповедта е издадена от директора на ГД ПБЗН – Бургас като териториално и материално компетентен орган, упражняващ дисциплинарната власт по отношение на служителя по смисъла на чл. 204 от ЗМВР. Дисциплинарното производство е започнало във връзка с предложение рег.№ 793р-1731/13.05.2021 г. по описа на РДПБЗН – Бургас, със заповед peг. № 1983к-811/21.05.2021 г. на директора на Главна дирекция „Пожарна безопасност и защита на населението“ – МВР е образувано дисциплинарно производство срещу младши инспектор А. Стоянов – водач на специален автомобил І степен, той и пожарникар в Районна служба „ПБЗН“ – Средец към Регионална дирекция „Пожарна безопасност и защита на населението“ – Бургас при Главна дирекция „ПБЗН“ – МВР, която заповед е връчена на служителя за запознаване. Служителят е запознат със становището за наказание и със събраните в дисциплинарната преписка доказателства, дадена му е възможност да се защити с представяне на писмени обяснения и възражения по чл. 206, ал. 1 от ЗМВР, както в хода на дисциплинарното производство, така и преди налагане на наказанието.</w:t>
        <w:tab/>
        <w:br/>
        <w:tab/>
        <w:t xml:space="preserve">Заповедта е издадена в изискуемата писмена форма и съдържа фактическите и правни основания. Дисциплинарното нарушение, заради което е наложено наказанието е индивидуализирано от фактическа и правна страна. Посочени са както правните норми, послужили като основание за налагане на наказанието, така и обстоятелствата, относими към прилагането им и които обосновават наличието на съставомерно от обективна и субективна страна поведение, ангажиращо дисциплинарната отговорност на служителя. Съдът е обосновал решението си с доказаните факти за поведение на жалбоподателя, който е управлявал МПС след употреба на алкохол с концентрация над 0.5 промила (1.07), в резултат на което е причинил ПТП по негова вина, което е несъвместимо с етичните правила за поведение на държавните служители в МВР. Конкретните нарушени разпоредби на Етичния кодекс са посочени и възпроизведени в заповедта и попадат в хипотезата на чл. 194, ал. 2, т. 4 от ЗМВР.</w:t>
        <w:tab/>
        <w:br/>
        <w:tab/>
        <w:t xml:space="preserve">Това поведение е уронващо престижа на службата, съставлява тежко нарушение на служебната дисциплина, за което се налага дисциплинарното наказание "уволнение". В мотивите на Тълкувателно постановление № 3 от 7.06.2007 г. на ВАС по т. д. № 4/2007 г. на ОСС е посочено, че неспазването на служебната етика, незачитането на установения обществен ред може да има за последица намаляване или загуба на общественото доверие в полицията, да доведе до липса на обществена подкрепа за цялостната полицейска дейност, като не е задължително престижът вече да е уронен. Достатъчно е поведението да е от такова естество, че реално да застрашава с намаляване или загубване на доверие от страна на обществото в полицейската институция. Задължително е действията да са станали или да е възможно да станат достояние и на други лица, което би се отразило негативно върху авторитета на Министерството на вътрешните работи.</w:t>
        <w:tab/>
        <w:br/>
        <w:tab/>
        <w:t xml:space="preserve">В случая, както обосновано и материално законосъобразно е прието от съда, нарушаването на закона от лице, които трябва да следи за неговото спазване, несъмнено е поведение, което уронва престижа на службата. Тъй като деянието не е извършено при или по повод изпълнение на служебни задължения, но нарушава конкретни етични правила за поведение от ЕК и накърнява доброто име на институцията - МВР, Стоянов дава лош пример на другите служители на МВР, същото е несъвместимо с наложените морални норми и принципи, насочени към спазване на установения в страната обществен и правов ред. В съдебната практика такова поведение се определя като водещо до намаляване или загуба на доверие в институцията, която служителят представлява. Съдът е извършил правилна преценка на събрания доказателствен материал и е достигнал до правно обоснован извод, че служителят е извършил дисциплинарно нарушение в хипотезата на чл. 203, ал. 1, т. 13 от ЗМВР, за което императивно се предвижда само едно дисциплинарно наказание - уволнение. Обстоятелството, че жалбоподателят е съдействал на органите на полицията за изясняване на фактите за причиненото от него ПТП и е заплатил наложените му глоби, не може да промени характера на извършеното от него нарушение.</w:t>
        <w:tab/>
        <w:br/>
        <w:tab/>
        <w:t xml:space="preserve">Затова, като е отхвърлил жалбата, съдът е постановил правилно решение, което следва да се остави в сила.</w:t>
        <w:tab/>
        <w:br/>
        <w:tab/>
        <w:t xml:space="preserve">Оплакването, че съдът не е обсъдил всички възражения на жалбоподателя, изложени в писмените бележки и първоинстанционната жалба, е неоснователно. Съгласно чл. 172а, ал. 2 от АПК към решението си съдът излага мотиви, в които се посочват становищата на страните, фактите по делото и правните изводи на съда. В обжалваното решение подробно е описана установената от съда фактическа обстановка, която се подкрепя от събраните по делото доказателства, които са обсъдени в тяхната съвкупност. Въз основа на установените факти, съдът е извел и правните си изводи. При сравнение на доводите на жалбоподателя в подадената жалба и мотивите на съдебното решение, настоящата съдебна инстанция не констатира липса на обсъждане на доводите и становище по тях от страна на съда.</w:t>
        <w:tab/>
        <w:br/>
        <w:tab/>
        <w:t xml:space="preserve">Предвид изхода на спора на ответната страна следва да се присъди претендираното юрисконсултско възнаграждение в размер на 100 лева на основание чл. 78, ал. 8 от ГПК вр. с чл. 37 от ЗПП.</w:t>
        <w:tab/>
        <w:br/>
        <w:tab/>
        <w:t xml:space="preserve">Така мотивиран и на основание чл. 221, ал. 2, изр. първо от АПК, Върховният административен съд, пето отделение</w:t>
        <w:tab/>
        <w:br/>
        <w:tab/>
        <w:t xml:space="preserve">РЕШИ:</w:t>
        <w:tab/>
        <w:br/>
        <w:tab/>
        <w:t xml:space="preserve">ОСТАВЯ В СИЛА решение № 199 от 17.02.2022 г. по адм. д. № 2698/2021 г. по описа на Административен съд – Бургас.</w:t>
        <w:tab/>
        <w:br/>
        <w:tab/>
        <w:t xml:space="preserve">ОСЪЖДА А. Стоянов от гр. Бургас да заплати на Главна дирекция "Пожарна безопасност и защита на населението" при МВР сумата от 100 /сто/ лева, представляваща разноски за юрисконсултско възнаграждение за касационната инстанция.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ДИАНА ДОБРЕВА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ЕМАНОИЛ МИТЕВ/п/ ЕМИЛ ДИМИТРОВ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