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№540/23.02.2026 по търг. д. №1950/2025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540</w:t>
        <w:tab/>
        <w:br/>
        <w:tab/>
        <w:t xml:space="preserve"/>
        <w:tab/>
        <w:br/>
        <w:tab/>
        <w:t xml:space="preserve"> гр. София, 23.02.2026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двадесет и седми януари през две хиляди двадесет и шеста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1950 по описа за 2025 г. и за да се произнесе, взе предвид следното: </w:t>
        <w:tab/>
        <w:br/>
        <w:tab/>
        <w:t xml:space="preserve"/>
        <w:tab/>
        <w:br/>
        <w:tab/>
        <w:t xml:space="preserve"> Производството е по чл. 288 във връзка с чл. 280, ал. 1 ГПК. </w:t>
        <w:tab/>
        <w:br/>
        <w:tab/>
        <w:t xml:space="preserve"/>
        <w:tab/>
        <w:br/>
        <w:tab/>
        <w:t xml:space="preserve"> Образувано е по касационна жалба на ищеца „Жо Транс БГ“ ООД, [населено място] чрез процесуален представител адвокат Д. П. срещу решение № 218 от 17.04.2025 г. по в. т. дело № 146/2025 г. на Апелативен съд – София, 11 търговски състав, с което е потвърдено решение № 1382 от 16.10.2024 г. по т. дело № 2003/2023 г. на Софийски градски съд, ТО, VI-21 състав и „Жо Транс БГ“ ООД е осъдено да заплати на „ДЗИ-Общо застраховане“ ЕАД на основание чл. 78, ал. 8 ГПК сума в размер 250 лв., представляваща разноски за юрисконсултско възнаграждение за въззивното производство.</w:t>
        <w:tab/>
        <w:br/>
        <w:tab/>
        <w:t xml:space="preserve"/>
        <w:tab/>
        <w:br/>
        <w:tab/>
        <w:t xml:space="preserve">С потвърдения първоинстанционен съдебен акт са отхвърлени предявените от „Жо Транс БГ“ ООД срещу „ДЗИ-Общо застраховане“ ЕАД искове с правно основание чл. 405, ал. 1 КЗ и чл. 409 КЗ за заплащане на сумата от 50 000 лв., представляваща обезщетение по имуществена застраховка „Каско“, сключена с полица № 440123211001486, за вредите, настъпили на застрахованото имущество - товарен автомобил марка Мерцедес, модел Спринтер, с регистрационен номер [рег. номер на МПС] на 14.01.2023 г. поради настъпило ПТП по път № 4444 извън населената част на Мезьохедеш в посока от Батоня към Мезьохедеш, Унгария, на жп прелез на кръстовището на път № 4444 /65 км+240 м/ и жп линия № 121 между застрахованото ППС и пътнически влак № 37015, пътуващ от Мезьохедеш към Камарашпуста, ведно със законната лихва от датата на исковата молба - 27.10.2023 г., както и за обезщетение за забава в размер 947,56 лв. за периода от 06.09.2023 г. до датата на исковата молба, както и ищецът е осъден да заплати на ответника сума в размер 500 лв., представляваща разноски, направени в първоинстанционното производство.</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съгласно чл. 284, ал. 3, т. 1 ГПК изложение касаторът поддържа становище за допускане на касационно обжалване на въззивния съдебен акт на основание чл. 280, ал. 1, т. 1, т. 2 и т. 3 ГПК, тъй като въззивният съд се е произнесъл по материалноправни и процесуалноправни въпроси в противоречие с практиката на ВКС, с актовете на съда на Европейския съюз и които са от значение за точното прилагане на закона, както и за развитието на правото:</w:t>
        <w:tab/>
        <w:br/>
        <w:tab/>
        <w:t xml:space="preserve"/>
        <w:tab/>
        <w:br/>
        <w:tab/>
        <w:t xml:space="preserve">1. Дължи ли въззивният съд изрично произнасяне по основния правен въпрос или може на основание чл. 272 ГПК да препрати към мотивите на първоинстанционния съд? – противоречие с решение № 461 от 17.07.2025 г. по гр. д. № 1419/2024 г. на ВКС, ГК, I г. о. и посочените в него решение № 157 от 8.11.2011 г. по т. д. № 823/2010 г. на ВКС, ТК, II т. о., решение № 643 от 12.10.2010 г. по гр. д. № 1246/2009 г. на ВКС, ГК, IV г. о., решение № 239 от 7.01.2020 г. по гр. д. № 4910/2018 г. на ВКС, ГК, IV г. о. и др.</w:t>
        <w:tab/>
        <w:br/>
        <w:tab/>
        <w:t xml:space="preserve"/>
        <w:tab/>
        <w:br/>
        <w:tab/>
        <w:t xml:space="preserve">2. При конкретните пътни условия - високите храсти, стигащи до самия прелез, заслепяващото слънце, което е светело в светофарната уредба, липсата на знак за намаляване на скоростта или спиране, следва да се отговори на въпроса дали и най-небрежният шофьор би управлявал автомобила си с изключено радио, със слънчеви очила и би намалил скоростта, въпреки липсата на такова задължение? – противоречие с решение № 17 от 02.06.2020 г. по т. д. № 656/2019 г. на ВКС, ТК, I т. о., решение № 348 от 12.06.2024 г. по гр. д. № 2059/2023 г. на ВКС, ГК, IV г. о., решение № 184 от 24.02.2016 г. по т. д. № 3092/2014 г. на ВКС, ТК, II т. о и др.</w:t>
        <w:tab/>
        <w:br/>
        <w:tab/>
        <w:t xml:space="preserve"/>
        <w:tab/>
        <w:br/>
        <w:tab/>
        <w:t xml:space="preserve">Ответникът „ДЗИ-Общо застраховане“ ЕАД, [населено място] чрез процесуален представител юрисконсулт Ю. К. оспорва касационната жалба и прави възражение за липса на основания за допускане на касационно обжалване на въззивното решение. Поддържа становище, че обжалваният съдебен акт е правилен, като въззивният съд се е съобразил с всички събрани по делото доказателства. Претендира присъждане на юрисконсултско възнаграждение. </w:t>
        <w:tab/>
        <w:br/>
        <w:tab/>
        <w:t xml:space="preserve"/>
        <w:tab/>
        <w:br/>
        <w:tab/>
        <w:t xml:space="preserve">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Касационната жалба е процсуално допустима – подадена е от процесуалнолегитимирана страна в предвидения в чл. 283 ГПК преклузивен едномесечен срок, насочена е срещу подлежащ на обжалване въззивен съдебен акт и съдържанието й отговаря на разпоредбата на чл. 284 ГПК.</w:t>
        <w:tab/>
        <w:br/>
        <w:tab/>
        <w:t xml:space="preserve"/>
        <w:tab/>
        <w:br/>
        <w:tab/>
        <w:t xml:space="preserve">За да постанови обжалваното решение, въззивният съд, като е препратил на основание чл. 272 ГПК към мотивите на първоинстанционното решение, е приел за установено, че между страните е сключен договор за автомобилна застраховка „Каско+“, както и че на 14.01.2023 г. е настъпило ПТП по път № 4444, извън населената част на Мезьохедеш в посока от Батоня към Мезьохедеш, Унгария, на жп прелез на кръстовището на път № 4444 /65 км+240 м/ и жп линия № 121 между застрахованото ППС и пътнически влак № 37015, пътуващ от Мезьохедеш към Камарашпуста, при което са нанесени вреди на товарния автомобил, които са в степен, обуславяща извод за настъпила „тотална щета“ по смисъла на чл. 390, ал. 2 КЗ, както и че застрахованото ППС не е дерегистрирано. Посочил е, че спорен въпрос във въззивното производство между страните е единствено дали реализираното ПТП се дължи на обикновена или на груба небрежност от страна на водача на товарния автомобил с оглед позоваването от ответното застрахователно дружество на клаузата на т. 9.1.8. от Раздел 9 „Общи изключения“ от Общите условия на застрахователния договор, която изключва отговорността на застрахователя за щети, настъпили в резултат на умишлени действия или груба небрежност.</w:t>
        <w:tab/>
        <w:br/>
        <w:tab/>
        <w:t xml:space="preserve"/>
        <w:tab/>
        <w:br/>
        <w:tab/>
        <w:t xml:space="preserve">За установяване на обстоятелствата около настъпването на процесното ПТП въззивният съд е обсъдил събраните свидетелски показания на водача на застрахованото МПС Т. Т. и е приел, че водачът на товарния автомобил е изпълнявал курс от Румъния към Чехия по маршрут през Унгария, по който е пътувал неколкократно, като пътят преминавал последователно през два неохраняеми жп прелеза на разстояние от около 300 метра един от друг със светлинна сигнализация /светофар/. Преминавайки през първия прелез без да спира, а само намалявайки скоростта, водачът се разминал с автомобили, движещи се насреща му, и възприел, че в двете посоки на движение нямало спрели или преминаващи коли. Водачът на товарния автомобил управлявал превозното средство при затворени прозорци, със слънчеви очила, а силното слънце блестяло в страничните огледала на автомобила и в сигналната уредба на прелеза. На самия прелез отляво на посоката на движение на процесното МПС имало редица от храсти и дървета със значителна височина, които са пречели на видимостта към релсовия път. Водачът възприел сигнализацията да излъчва бяла светлина, не чул шум и при приближаване на прелеза намалил скоростта от 80 км/ч на 50 км/ч, като почти до ж. п. линията възприел преминаващия влак, състоящ се от две съчленени мотриси. В този момент водачът Т. Т. натиснал спирачката, но не успял да избегне удара и се ударил в края на задното /второто/ вагонче, като предната част на застрахования товарен бус била смачкана напълно, след което превозното средство не можело да се движи на собствен ход.</w:t>
        <w:tab/>
        <w:br/>
        <w:tab/>
        <w:t xml:space="preserve"/>
        <w:tab/>
        <w:br/>
        <w:tab/>
        <w:t xml:space="preserve">За да направи извод за основателност на възражението на застрахователя за проявена от водача на процесното МПС груба небрежност, въззивният съд е приел, че с оглед на установеното по делото интензивно слънцегреене върху светлинната сигнализация, което безспорно влияе върху възприятията за сигнала и цвета, и при наличието на визуални препятствия, които пречат на водача да възприеме релсовия път като свободен в едната му посока, водачът на товарния автомобил не е положил минималното усилие да намали скоростта си до степен, която да му позволи да възприеме достатъчно рано, както цвета на светлинния сигнал, така и липсата/движението на влаковата композиция. Съдебният състав е изложил съображения, че макар и да е знаел за наближаващ втори неохраняем прелез, водачът е намалил скоростта си от 80 км/ч до 50 км/ч на неясно разстояние преди прелеза, което не му е позволило да предприеме своевременна и адекватна реакция при възникналата опасност. Във въззивното решение е посочено, че постоянно мигащата в жълто светлинна уредба задължава всеки водач да прояви внимание, включително да е готов да спре при необходимост, като в случая светофарът е бил видим; фактът, че ударът е настъпил в крайната задна част на влаковата композиция, която е била от два елемента, води до извод, че влакът вече е бил навлязъл в прелеза при достигането му от товарния автомобил, а показанията на водача Т. за липса на шум са обясними единствено с високата скорост на движение на процесния автомобил, която не е позволила възприемането им. Въззивната инстанция е заключила, че настъпилото ПТП е в пряка причинна връзка с проявената от водача на процесния автомобил груба небрежност, доколкото и най-небрежният водач знае, че при неблагоприятни за възприятията му условия следва да си осигури такава възможност, която да обезпечи безопасното пътуване.</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Доводът на касатора за допускане на касационно обжалване на въззивното решение по първия процесуалноправен въпрос по чл. 280, ал. 1, т. 1 ГПК е неоснователен, тъй като не е осъществен допълнителният селективен критерий, предвиден в посочената разпоредба. Съгласно константната съдебна практика, обективирана в ППВС № 1/1953 г., ППВС № 7/1965 г., ППВС № 1/1985 г., Тълкувателно решение № 1/04.01.2001 г. по гр. д. № 1/2000 г. на ОСГК на ВКС, цитираните от касатора и други решения на ВКС, постановени по реда на чл. 290 ГПК, както и Тълкувателно решение № 1/09.12.2013 г. по тълк. д. № 1/2013 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Препращането към мотивите на първоинстанционния съд съгласно чл. 272 ГПК не дава основание на въззивния съд да откаже изобщо излагането на свои мотиви по същество на спора, в които да даде отговор на направените пред него оплаквания. Въззивният съд може да препрати към мотивите на първоинстанционното решение, но същевременно следва да отговори на всички оплаквания и доводи във въззивната жалба в качеството си на инстанция по съществото на спора, тъй като предвидената в чл. 272 ГПК процесуална възможност не дерогира изискването на чл. 236, ал. 2 ГПК за мотивиране на въззивното решение и не освобождава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Аргумент за това са разпоредбите на чл. 235, ал. 2 и ал. 4 ГПК, задължаващи въззивният съд да основе решението си върху приетите от него за установени обстоятелства по делото и върху собствените си изводи по приложението на закона, които следва да намерят писмено отражение в мотивите към решението.</w:t>
        <w:tab/>
        <w:br/>
        <w:tab/>
        <w:t xml:space="preserve"/>
        <w:tab/>
        <w:br/>
        <w:tab/>
        <w:t xml:space="preserve">В настоящия случай съдебният състав на Апелативен съд – София не се е отклонил от тази практика, тъй като освен, че е препратил към мотивите на първоинстанционното решение по чл. 272 ГПК, е обсъдил относимите доказателства, установил е релевантните факти, изложил е съображения относно възраженията и доводите на страните и е направил собствени фактически и правни изводи по съществото на спора, съобразявайки определените с въззивната жалба предели на въззивното производство. </w:t>
        <w:tab/>
        <w:br/>
        <w:tab/>
        <w:t xml:space="preserve"/>
        <w:tab/>
        <w:br/>
        <w:tab/>
        <w:t xml:space="preserve">Формулираният от касатора втори въпрос не отговаря на общия критерий по чл. 280, ал. 1 ГПК, доколкото същият е фактически, а отговорът му зависи от установените по делото факти и обстоятелства. За да приеме, че поведението на водача на процесния товарен автомобил представлява груба небрежност, въззивният съд е анализирал обстоятелствата за настъпването на ПТП: неблагоприятните условия с оглед интензивното слънцегреене върху светлинната сигнализация, което несъмнено е затруднило възприемането на сигнала и цвета, наличните визуални препятствия - високите дървета и храсти, но също така и фактът, че водачът не е положил и най-минималното усилие да съобрази скоростта си така, че да има своеобразна и адекватна реакция при възникване на опасност. Направените от касатора оплаквания представляват касационни основания по чл. 281 ГПК, но не и основания за допускане на касационно обжалване по смисъла на чл. 280, ал. 1 ГПК. Несъгласието на касатора с фактическите и правни изводи на въззивната инстанция не е основание за допускане на касационно обжалване.</w:t>
        <w:tab/>
        <w:br/>
        <w:tab/>
        <w:t xml:space="preserve"/>
        <w:tab/>
        <w:br/>
        <w:tab/>
        <w:t xml:space="preserve">Доводът на касатора за допускане на касационно обжалване на въззивното решение по чл. 280, ал. 1, т. 2 и т. 3 ГПК е неоснователен, тъй като основанията са въведени бланкетно, касаторът не е посочил на кои актове на Съда на Европейския съюз обжалваното решение противоречи, нито е обосновал с какво отговорите на поставените въпроси ще са от значение за точното прилагане на закона, както и за развитието на правото. Съгласно т. 4 на Тълкувателно решение № 1 от 19.02.2010г. по тълк. д. №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конкретния случай касаторът не е посочил дали се касае до противоречиво тълкуване на релевантната норма, до различни възприети правни разбирания, или до необходимост от отстраняване на непълнота или противоречие в правната уредба, респективно до развитие на съдебната практика, с оглед изграждането на ясна, безпротиворечива и пълна система от правни норми, или осъвременяване на правната уредба с оглед промяна в обществените условия или изменения на законодателството. </w:t>
        <w:tab/>
        <w:br/>
        <w:tab/>
        <w:t xml:space="preserve"/>
        <w:tab/>
        <w:br/>
        <w:tab/>
        <w:t xml:space="preserve">Поради липса на твърдените от касатора предпоставки по чл. 280, ал. 1, т. 1, т. 2 и т. 3 ГПК не следва да се допусне касационно обжалване на решението на Апелативен съд - София. С оглед изхода на делото разноски на касатора не се дължат. На основание чл. 78, ал. 8 ГПК касаторът трябва да бъде осъден да заплати на ответника юрисконсултско възнаграждение за касационното производство в размер 80 евро.</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218 от 17.04.2025 г. по в. т. дело № 146/2025 г. на Апелативен съд – София, 11 търговски състав.</w:t>
        <w:tab/>
        <w:br/>
        <w:tab/>
        <w:t xml:space="preserve"/>
        <w:tab/>
        <w:br/>
        <w:tab/>
        <w:t xml:space="preserve">ОСЪЖДА „Жо Транс БГ“ ООД, ЕИК[ЕИК], със седалище и адрес на управление [населено място], [улица] да заплати на „ДЗИ-Общо застраховане“ ЕАД, ЕИК[ЕИК], със седалище и адрес на управление [населено място], [улица] на основание чл. 78, ал. 8 ГПК сума в размер 80 евро /осемдесет евро/, представляваща юрисконсултско възнаграждение за касационното производство.</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