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№7218/18.07.2022 по адм. д. №3362/2022 на ВАС, Петчленен състав - II колегия,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7218 София, 18.07.2022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юни две хиляди и двадесет и втора година в състав: ПРЕДСЕДАТЕЛ: ГЕОРГИ ЧОЛАКОВ ЧЛЕНОВЕ:</w:t>
        <w:tab/>
        <w:br/>
        <w:tab/>
        <w:t xml:space="preserve">ТАНЯ РАДКОВАЗАХАРИНКА ТОДОРОВАИЛИАНА СЛАВОВСКАДАНИЕЛА МАВРОДИЕВА при секретар Григоринка Любенова и с участието на прокурора изслуша докладваното от съдията Таня Радкова по административно дело № 3362 / 2022 г. Проиводството е по чл. 239 и следващите АПК.</w:t>
        <w:tab/>
        <w:br/>
        <w:tab/>
        <w:t xml:space="preserve">Образувано е по молба на К. Герчев от гр. Разлог чрез неговия пълномощник за отмяна на решение №1023/03.02.2022 г. по адм. д. №7755/2021 г. на тричленен състав на Върховния административен съд в частта, с която е отменено решение №952/01.06.2021 г. по адм. д. №134/2021 г. на Административен съд Благоевград и е отхвърлена жалбата на молителя срещу решение № РС-429-20-122/21.12.2020 г. на Комисията за противодействие на корупцията и за отнемане на незаконно придобито имущество /КПКОНПИ-Комисията/. Твърди в молбата си за отмяна, че са налице нови писмени доказателства от съществено значение за делото, които при решаването му не са му били известни.</w:t>
        <w:tab/>
        <w:br/>
        <w:tab/>
        <w:t xml:space="preserve">Ответникът по молбата за отмяна-Комисията за противодействие на корупцията и за отнемане на незаконно придобито имущество чрез своя процесуален представител намира молбата за неоснователна.</w:t>
        <w:tab/>
        <w:br/>
        <w:tab/>
        <w:t xml:space="preserve">Молбата за отмяна е подадена в срока по чл. 240, ал. 1, т. 1 АПК и е процесуално допустима.</w:t>
        <w:tab/>
        <w:br/>
        <w:tab/>
        <w:t xml:space="preserve">За да се произнесе по съществото на молбата за отмяна, настоящата инстанция взе предвид:</w:t>
        <w:tab/>
        <w:br/>
        <w:tab/>
        <w:t xml:space="preserve">С решението, чиято отмяна се претендира, касационният тричленен състав е отменил частично решение №952/01.06.2021 г. по адм. д. №134/2021 г. на Административен съд Благоевград и е отхвърлил жалбата на К. Герчев от гр. Разлог против Решение № РС-429-20-122 от 21.12.2020г. на Комисията за противодействие на корупцията и за отнемане на незаконно придобито имущество, в частта, с която е установен конфликт на интереси по отношение на К. Герчев, кмет на Община Разлог и лице, заемало публична длъжност, по смисъла на чл. 3, ал. 1, т. 8 от ЗПУКИ (отм.), респективно лице, заемащо висша публична длъжност, по смисъла на чл. 6, ал. 1, т. 32 от ЗПКОНПИ, за това, че на дати: 31.07.2017 г.; 31.08.2017 г.; 29.09.2017 г.; 31.10.2017 г.; 30.11.2017 г. и 29.12.2017 г., е проверил и подписал справки - Приложение 11.46 - графици за отчитане на часовете положен труд за периода от 29.07.2017 г. до 29.12.2017 г. и Приложение 11.48 - отчетни доклади за периода от 29.07.2017 г. до 29.12.2017 г., в свой частен интерес - чл. 8, изречение първо от ЗПУКИ (отм.) и на основание чл. 35, ал. 1 от ЗПУКИ (отм.) е наложена глоба в размер на 5000 (пет хиляди) лева на К. Герчев от гр. Разлог, за осъществен от него конфликт на интереси по чл. 2 от ЗПУКИ (отм.) за нарушение на разпоредбата на чл. 8, изречение първо от ЗПУКИ (отм.), извършено в качеството му на кмет на Община Разлог и лице, заемало публична длъжност, по смисъла на чл. 3, т. 8 от ЗПУКИ (отм.), ; отхвърлил е жалбата на К. Герчев от гр. Разлог против Решение № РС-429-20-122 от 21.12.2020г. на Комисията за противодействие на корупцията и за отнемане на незаконно придобито имущество, в частта, с която е установен конфликт на интереси по отношение на К. Герчев, кмет на Община Разлог и лице, заемало публична длъжност, по смисъла на чл. 3, ал. 1, т. 8 от ЗПУКИ (отм.), респективно лице, заемащо висша публична длъжност, по смисъла на чл. 6, ал. 1, т. 32 от ЗПКОНПИ, за това, че на дати: 31.07.2017 г.; 31.08.2017 г.; 29.09.2017 г.; 31.10.2017 г.; 30.11.2017 г. и 29.12.2017 г., е проверил и подписал справки - Приложение 11.46 - графици за отчитане на часовете положен труд за периода от 29.07.2017 г. до 29.12.2017 г. и Приложение 11.48 - отчетни доклади за периода от 29.07.2017 г. до 29.12.2017 г., в свой частен интерес - чл. 8, изречение първо от ЗПУКИ (отм.) и на основание чл. 35, ал. 1 от ЗПУКИ (отм.) е наложена глоба в размер на 5000 (пет хиляди) лева на К. Герчев от гр. Разлог, за осъществен от него конфликт на интереси по чл. 2 от ЗПУКИ (отм.) за нарушение на разпоредбата на чл. 8, изречение първо от ЗПУКИ (отм.), извършено в качеството му на кмет на Община Разлог и лице, заемало публична длъжност, по смисъла на чл. 3, т. 8 от ЗПУКИ (отм.) и е отхвърлил жалбата на К. Герчев от гр. Разлог против Решение № РС-429-20-122 от 21.12.2020г. на Комисията за противодействие на корупцията и за отнемане на незаконно придобитото имущество, в частта, с която е отнета в полза на Общината сума в размер на 2494, 15 /две хиляди четиристотин деветдесет и четири и 0,15/ лева, представляваща полученото от К. Герчев нетно дневно възнаграждение, след приспадане на данъци, за дати: 31.07.2017 г.; на 31.08.2017 г.; на 29.09.2017 г.; на 31.10.2017 г.; на 30.11.2017 г. и на 29.12.2017 г.; 31.01.2018 г.; на 28.02.2018 г.; на 30.03.2018 г.; на 30.04.2018 г.; на 31.05.2018 г.; на 29.06.2018 г.; на 31.07.2018 г.; на 31.08.2018 г.; на 28.09.2018 г.; на 31.10.2018 г.; на 30.11.2018 г.; на 31.12.2018 г. и на 31.01.2019 г. - получено от деянията, породили конфликт на интереси, на основание чл. 81, ал. 1 от ЗПКОНПИ, във вр. с 33, ал. 2 от ЗПУКИ (отм.) и е отнета в полза на Държавата сума в размер на 5087,68 /пет хиляди осемдесет и седем и 0,68/ лева, представляваща получената материална облага за периода от 29.07.2017 г. до 31.01.2019 г., на основание чл. 81, ал. 2 от ЗПКОНПИ.</w:t>
        <w:tab/>
        <w:br/>
        <w:tab/>
        <w:t xml:space="preserve">С молбата за отмяна е представен доклад за фактически констатации относно провера на разходите по проект №BG16RFOP001-3.002-002 "Осъществяване на инвесстиции за подобряване на образователната инфраструктура за цялостно подобряване на учения процес в Професионална гимназия по механизация за селкото стопанство, град Разлог, изпълняван по договоро за безвъзмедна финансова помощ №BG16RFOP001-3.002-002-С02 от 09.12.2016 г. по оперативна програма "Региони в растеж" 2014-202 г., процедура за директно предоставяне BG16RFOP001-3.002-002 "Подкрепа за професионалните училища в Република България", както и пет броя протоколи за измерване, съставени през м. февруари 2019 г, подписани от представители на бенефициента по гореописаната процедура по предоставяне на безвъзмездна финансова помощ и експерти от УО на ОПРР, а именно трети независими лица, с които протоколи се констатира надлежно изпълнение на предвидените в проекта дейости.</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Тези писмени доказателства следва да са нови по смисъла на чл. 239, т. 1 АПК, като заинтересованата страна следва да не е знаела за тях или макар и да е знаела да не е била в състояние да се снабди с тях до приключване на устните състезания Тези изисквания не са налице по отношение на молителя. Видно от представените доказателства докладът за фактически констатации е датиран 29.11.2019 г. като на стр. 9 от доклада молителят е описан като ръководител на проекта с възнаграждение от 7 984, 60 лв. без ДДС. Протоколите за измерване пък са съставени през месец февруари 2019 г. Обжалваното решение на КПКОНПИ е от 21.12.2020г. като тези писмени доказателства не са нови за молителя. Като ръководител на проекта той е бил уведомен за всички извършени по време на действието на проекта финансови констатации и резултати от проверката. Дори да се приеме, че за молителя тези писмени доказателства са новооткрити, то той е могъл да се снабди с тях, тъй като те са във връзка с ръководения от него проект, а молителят в качествитото си на кмет на община Разлог е определил екипа на управление и изпълнение на проекта, като за "ръководител на проекта" е определил себе. Следователно всички възможни документи касателно този проект са могли да му бъдат известни и той сам е можел да се уведоми както за тяхното съставяне, така и за тяхното съществуване, още повече те предхождат обжалваното от същия решение на КПКОНПИ. Поради това той като страна е могъл да представи тези доказателства. На второ място представените с молбата за отмяна писмени доказателства не са от категорията на факти и обстоятелства, които ако биха били взети предвид от съда, могат да сочат на обективна неправилност на решението. Тези писмени доказателства, за които се твърди, че са новоткрити и страната не е могла да се снабди с тях, не могат да обоснават възможност за друг, различен от постановения от касационната инстанция резултат по делото. Напротив, от същите е видно, че молителят е получавал облага, която е под формата на допълнително възнаграждение, така както е установено от решаващия съд, което безспорно е в отклонение и в противоречие с публичния интерес. Представените с процесната молба за отмяна писмени доказателства не опровергават и не сочат на друг различен от постановения от касационния съд извод за осъществени две нарушения на разпоредбите на материалното законодателство за забрана конфликт на интереси. Отговорността на молителя е ангажирана досежно извършените от него действия по ръководене и отчитане дейността му по проекта и осъществения върху нея контрол и представените доказателства не елиминират частният му интерес на лице, заемащо публична длъжност и извършило деяния, изразяващи се в конфликт на интереси в отклонение на публичния интерес.</w:t>
        <w:tab/>
        <w:br/>
        <w:tab/>
        <w:t xml:space="preserve">Предвид изложеното така предявената молба се явява неоснователна и подлежи на отхвърляне.</w:t>
        <w:tab/>
        <w:br/>
        <w:tab/>
        <w:t xml:space="preserve">С оглед изхода на спора на Комисията за противодействие на корупцията и за отнема на незаконно придобито имущество следва да се присъдят направените и своевременно претендирани разноски, представляващи юрисокнултско възнаграждение в размер на 100 /сто/ лв. на основание чл. 78, ал. 8 ГПК във връзка с чл. 144 АПК.</w:t>
        <w:tab/>
        <w:br/>
        <w:tab/>
        <w:t xml:space="preserve">Воден от горното, Върховният административен съд, петчленен състав, РЕШИ:</w:t>
        <w:tab/>
        <w:br/>
        <w:tab/>
        <w:t xml:space="preserve">ОТХВЪРЛЯ молбата на К. Герчев от гр. Разлог чрез неговия пълномощник за отмяна на решение №1023/03.02.2022 г. по адм. д. №7755/2021 г. на тричленен състав на Върховния административен съд в частта, с която е отменено решение №952/01.06.2021 г. по адм. д. №134/2021 г. на Административен съд Благоевград и е отхвърлена жалбата на молителя срещу решение № РС-429-20-122/21.12.2020 г. на Комисията за противодействие на корупцията и за отнемане на незаконно придобито имущество в частта, с която е установен конфликт на интереси по отношение на К. Герчев, кмет на Община Разлог и лице, заемало публична длъжност, по смисъла на чл. 3, ал. 1, т. 8 от ЗПУКИ (отм.), респективно лице, заемащо висша публична длъжност, по смисъла на чл. 6, ал. 1, т. 32 от ЗПКОНПИ, за това, че на дати: 31.07.2017 г.; 31.08.2017 г.; 29.09.2017 г.; 31.10.2017 г.; 30.11.2017 г. и 29.12.2017 г., е проверил и подписал справки - Приложение 11.46 - графици за отчитане на часовете положен труд за периода от 29.07.2017 г. до 29.12.2017 г. и Приложение 11.48 - отчетни доклади за периода от 29.07.2017 г. до 29.12.2017 г., в свой частен интерес - чл. 8, изречение първо от ЗПУКИ (отм.) и на основание чл. 35, ал. 1 от ЗПУКИ (отм.) е наложена глоба в размер на 5000 (пет хиляди) лева на К. Герчев от гр. Разлог, за осъществен от него конфликт на интереси по чл. 2 от ЗПУКИ (отм.) за нарушение на разпоредбата на чл. 8, изречение първо от ЗПУКИ (отм.), извършено в качеството му на кмет на Община Разлог и лице, заемало публична длъжност, по смисъла на чл. 3, т. 8 от ЗПУКИ (отм.), ; отхвърлена е жалбата на К. Герчев от гр. Разлог против Решение № РС-429-20-122 от 21.12.2020г. на Комисията за противодействие на корупцията и за отнемане на незаконно придобито имущество, в частта, с която е установен конфликт на интереси по отношение на К. Герчев, кмет на Община Разлог и лице, заемало публична длъжност, по смисъла на чл. 3, ал. 1, т. 8 от ЗПУКИ (отм.), респективно лице, заемащо висша публична длъжност, по смисъла на чл. 6, ал. 1, т. 32 от ЗПКОНПИ, за това, че на дати: 31.07.2017 г.; 31.08.2017 г.; 29.09.2017 г.; 31.10.2017 г.; 30.11.2017 г. и 29.12.2017 г., е проверил и подписал справки - Приложение 11.46 - графици за отчитане на часовете положен труд за периода от 29.07.2017 г. до 29.12.2017 г. и Приложение 11.48 - отчетни доклади за периода от 29.07.2017 г. до 29.12.2017 г., в свой частен интерес - чл. 8, изречение първо от ЗПУКИ (отм.) и на основание чл. 35, ал. 1 от ЗПУКИ (отм.) е наложена глоба в размер на 5000 (пет хиляди) лева на К. Герчев от гр. Разлог, за осъществен от него конфликт на интереси по чл. 2 от ЗПУКИ (отм.) за нарушение на разпоредбата на чл. 8, изречение първо от ЗПУКИ (отм.), извършено в качеството му на кмет на Община Разлог и лице, заемало публична длъжност, по смисъла на чл. 3, т. 8 от ЗПУКИ (отм.) и е отхвърлена жалбата на К. Герчев от гр. Разлог против Решение № РС-429-20-122 от 21.12.2020г. на Комисията за противодействие на корупцията и за отнемане на незаконно придобитото имущество, в частта, с която е отнета в полза на Общината сума в размер на 2494, 15 /две хиляди четиристотин деветдесет и четири и 0,15/ лева, представляваща полученото от К. Герчев нетно дневно възнаграждение, след приспадане на данъци, за дати: 31.07.2017 г.; на 31.08.2017 г.; на 29.09.2017 г.; на 31.10.2017 г.; на 30.11.2017 г. и на 29.12.2017 г.; 31.01.2018 г.; на 28.02.2018 г.; на 30.03.2018 г.; на 30.04.2018 г.; на 31.05.2018 г.; на 29.06.2018 г.; на 31.07.2018 г.; на 31.08.2018 г.; на 28.09.2018 г.; на 31.10.2018 г.; на 30.11.2018 г.; на 31.12.2018 г. и на 31.01.2019 г. - получено от деянията, породили конфликт на интереси, на основание чл. 81, ал. 1 от ЗПКОНПИ, във вр. с 33, ал. 2 от ЗПУКИ (отм.) и е отнета в полза на Държавата сума в размер на 5087,68 /пет хиляди осемдесет и седем и 0,68/ лева, представляваща получената материална облага за периода от 29.07.2017 г. до 31.01.2019 г., на основание чл. 81, ал. 2 от ЗПКОНПИ.</w:t>
        <w:tab/>
        <w:br/>
        <w:tab/>
        <w:t xml:space="preserve">ОСЪЖДА К. Герчев от гр. Разлог, [ЕГН] да заплати на Комисията за противодействие на корупцията и за отнемане на незаконно придобито имущество, гр. София наравените по делото разноски в размер на 100 /сто/ лв.</w:t>
        <w:tab/>
        <w:br/>
        <w:tab/>
        <w:t xml:space="preserve">Решението не подлежи на обжалване.</w:t>
        <w:tab/>
        <w:br/>
        <w:tab/>
        <w:t xml:space="preserve">Вярно с оригинала,</w:t>
        <w:tab/>
        <w:br/>
        <w:tab/>
        <w:t xml:space="preserve">ПРЕДСЕДАТЕЛ:</w:t>
        <w:tab/>
        <w:br/>
        <w:tab/>
        <w:t xml:space="preserve">/п/ ГЕОРГИ ЧОЛАКОВ</w:t>
        <w:tab/>
        <w:br/>
        <w:tab/>
        <w:t xml:space="preserve">секретар:</w:t>
        <w:tab/>
        <w:br/>
        <w:tab/>
        <w:t xml:space="preserve">ЧЛЕНОВЕ:</w:t>
        <w:tab/>
        <w:br/>
        <w:tab/>
        <w:t xml:space="preserve">/п/ ТАНЯ РАДКОВА/п/ ЗАХАРИНКА ТОДОРОВА/п/ ИЛИАНА СЛАВОВСКА/п/ ДАНИЕЛА МАВРОДИЕВА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