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№140/11.03.2026 по ч. нак. д. №217/2026 на ВКС, докладвано от съдия Невена Грозева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 ОПРЕДЕЛЕНИЕ</w:t>
        <w:tab/>
        <w:br/>
        <w:tab/>
        <w:t xml:space="preserve"/>
        <w:tab/>
        <w:br/>
        <w:tab/>
        <w:t xml:space="preserve"> № 140</w:t>
        <w:tab/>
        <w:br/>
        <w:tab/>
        <w:t xml:space="preserve"/>
        <w:tab/>
        <w:br/>
        <w:tab/>
        <w:t xml:space="preserve"> гр. София, 11.03.2026 г.</w:t>
        <w:tab/>
        <w:br/>
        <w:tab/>
        <w:t xml:space="preserve"/>
        <w:tab/>
        <w:br/>
        <w:tab/>
        <w:t xml:space="preserve">ВЪРХОВЕН КАСАЦИОНЕН СЪД в закрито заседание на девети март през две хиляди двадесет и шеста година в следния състав: Председател:Мая Цонева</w:t>
        <w:tab/>
        <w:br/>
        <w:tab/>
        <w:t xml:space="preserve"/>
        <w:tab/>
        <w:br/>
        <w:tab/>
        <w:t xml:space="preserve"> Членове:Невена Грозева</w:t>
        <w:tab/>
        <w:br/>
        <w:tab/>
        <w:t xml:space="preserve"/>
        <w:tab/>
        <w:br/>
        <w:tab/>
        <w:t xml:space="preserve"> Николай Джурковски</w:t>
        <w:tab/>
        <w:br/>
        <w:tab/>
        <w:t xml:space="preserve"/>
        <w:tab/>
        <w:br/>
        <w:tab/>
        <w:t xml:space="preserve">като разгледа докладваното от Невена Грозева Касационно частно наказателно дело № 20268003200217 по описа за 2026 година Производството е по чл. 43, т. 3 от НПК.</w:t>
        <w:tab/>
        <w:br/>
        <w:tab/>
        <w:t xml:space="preserve"/>
        <w:tab/>
        <w:br/>
        <w:tab/>
        <w:t xml:space="preserve">С определение № 239 от 26.02.2026 г. съдията-докладчик по нчд № 82/26 г. по описа на Районен съд - Сливен прекратил съдебното производство и изпратил делото във ВКС за образуване на производство по реда на чл. 43, т. 3 от НПК и за определяне на друг еднакъв по степен съд, който да го разгледа.</w:t>
        <w:tab/>
        <w:br/>
        <w:tab/>
        <w:t xml:space="preserve"/>
        <w:tab/>
        <w:br/>
        <w:tab/>
        <w:t xml:space="preserve">ВКС - трето наказателно отделение, след като се запозна с материалите по делото, намира за установено следното:</w:t>
        <w:tab/>
        <w:br/>
        <w:tab/>
        <w:t xml:space="preserve"/>
        <w:tab/>
        <w:br/>
        <w:tab/>
        <w:t xml:space="preserve">В Районен съд – Сливен е образувано нчхд № 82/26 г. по тъжба на С. Г. Б. срещу М. Р. Р. за престъпление по чл. 148, ал. 1, т. 1, вр. чл. 146 от НК. Всички работещи по щат съдии в Районния съд са се отвели от разглеждане на делото, като самостоятелно всеки от тях е посочил причини за направения отвод познанството си с частната тъжителка, която работи като разследващ полицай към ОД на МВР – Сливен и се намират в „добри колегиални отношения“ с нея.</w:t>
        <w:tab/>
        <w:br/>
        <w:tab/>
        <w:t xml:space="preserve"/>
        <w:tab/>
        <w:br/>
        <w:tab/>
        <w:t xml:space="preserve">С оглед избягване на всякакви съмнения относно безпристрастността на съда, се налага въпреки правилата на местната подсъдност, делото да се изпрати за разглеждане и решаване от друг, еднакъв по степен съд - а именно Районен съд – Ямбол, който се явява териториално най - близък и се намира извън съдебния район на РС - Сливен.</w:t>
        <w:tab/>
        <w:br/>
        <w:tab/>
        <w:t xml:space="preserve"/>
        <w:tab/>
        <w:br/>
        <w:tab/>
        <w:t xml:space="preserve">С оглед изложеното и на основание чл. 43, т. 3 от НПК ВКС – трето наказателно отделение</w:t>
        <w:tab/>
        <w:br/>
        <w:tab/>
        <w:t xml:space="preserve"/>
        <w:tab/>
        <w:br/>
        <w:tab/>
        <w:t xml:space="preserve"> ОПРЕДЕЛИ:</w:t>
        <w:tab/>
        <w:br/>
        <w:tab/>
        <w:t xml:space="preserve"/>
        <w:tab/>
        <w:br/>
        <w:tab/>
        <w:t xml:space="preserve">ИЗПРАЩА нчхд № 82/26 г. по описа на Районен съд – Сливен за разглеждане и решаване в Районен съд - Ямбол.</w:t>
        <w:tab/>
        <w:br/>
        <w:tab/>
        <w:t xml:space="preserve"/>
        <w:tab/>
        <w:br/>
        <w:tab/>
        <w:t xml:space="preserve">Препис от определението да се изпрати на Районен съд - Сливен. Определението е окончателно.</w:t>
        <w:tab/>
        <w:br/>
        <w:tab/>
        <w:t xml:space="preserve"/>
        <w:tab/>
        <w:br/>
        <w:tab/>
        <w:t xml:space="preserve"> Председател:</w:t>
        <w:tab/>
        <w:br/>
        <w:tab/>
        <w:t xml:space="preserve"/>
        <w:tab/>
        <w:br/>
        <w:tab/>
        <w:t xml:space="preserve"> Членове: 1.</w:t>
        <w:tab/>
        <w:br/>
        <w:tab/>
        <w:t xml:space="preserve"/>
        <w:tab/>
        <w:br/>
        <w:tab/>
        <w:t xml:space="preserve"> 2.</w:t>
        <w:tab/>
        <w:br/>
        <w:tab/>
        <w:t xml:space="preserve"/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