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№1200/12.03.2026 по ч.гр.д. №409/2026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1200</w:t>
        <w:tab/>
        <w:br/>
        <w:tab/>
        <w:t xml:space="preserve"/>
        <w:tab/>
        <w:br/>
        <w:tab/>
        <w:t xml:space="preserve">София, 12.03.2026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десети март две хиляди деветнадесет и шеста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 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№ 409 /2026 година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Постъпила е частна касационна жалба, подадена от Е. В. П., ЕГН [ЕГН], от [населено място],[жк], [жилищен адрес] съдебен адрес: [населено място], [улица], ет.***, ап.*** против определение № 26285 от 19.12.2025 г. по ч. гр. д.№ 2519/2025 г. на СГС, с което е оставена без уважение подадената от него частна жалба против отказ на съдията по вписванията при Софийски районен съд, обективиран в определение с вх. 158/19.02.2025 г. по заявление вх. № 11716/19.02.2025 г. Съдията по вписванията е отказал заличаване на вписана договорна ипотека, сключена с нот. акт № 132/27.06.2007 г., том втори, рег. № 4680, нот. дело № 279/2007 г. на нотариус Т. с район на действие – районът на СРС, защото не се представя съдебен акт по чл. 179, ал. 1 ЗЗД, установяващ несъществуване на ипотечното право.</w:t>
        <w:tab/>
        <w:br/>
        <w:tab/>
        <w:t xml:space="preserve"/>
        <w:tab/>
        <w:br/>
        <w:tab/>
        <w:t xml:space="preserve">В частната касационната жалба се прави оплакване за неправилност на определението, тъй като въззивният съд не е съобразил, че определението, с което е обезсилена заповедта за изпълнение поради непредявяване на иск по чл. 422 ГПК всъщност установява несъществуване на вземането и на обезпечаващото го акцесорно ипотечното право, поради което счита, че е нарушен чл. 179, ал. 1 ЗЗД</w:t>
        <w:tab/>
        <w:br/>
        <w:tab/>
        <w:t xml:space="preserve"/>
        <w:tab/>
        <w:br/>
        <w:tab/>
        <w:t xml:space="preserve">В изложението на основанията по чл. 274, ал. 4 във вр. с чл. 280, ал. 1 и 2 ГПК се твърдят основанията по чл. 280, ал. 1, т. 1 ГПК по следния въпрос: Следва ли да бъде воден отделен процес по отрицателен установителен иск за да бъде заличена договорна ипотека в случай на заповедно производство, при което заповедта за изпълнение и изпълнителния лист за вземането, обезпечено с ипотека са обезсилени поради възражение на длъжника за недължимост и кредиторът не е предявил иск за вземането си? По този въпрос се твърди противоречие с Решение № 118 от 7.07.2022 г. на ВКС по гр. д. № 4063/2021 г., III г. о. и Решение № 6 от 21.01.2016 г. на ВКС по т. д. № 1562/2015 г., I т. о. </w:t>
        <w:tab/>
        <w:br/>
        <w:tab/>
        <w:t xml:space="preserve"/>
        <w:tab/>
        <w:br/>
        <w:tab/>
        <w:t xml:space="preserve">Върховният касационен съд,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Частната жалба изхожда от процесуално легитимирана страна и е постъпила в срок. Съдът приема, че отговаря на изискванията за съдържание по чл. 275, ал. 2 във вр. с чл. 260 от ГПК и е допустима, съгл. чл. 577 ГПК.</w:t>
        <w:tab/>
        <w:br/>
        <w:tab/>
        <w:t xml:space="preserve"/>
        <w:tab/>
        <w:br/>
        <w:tab/>
        <w:t xml:space="preserve">Със заявление вх. № 11716/19.02.2025 г. Е. В. П. е поискал заличаване на договорна ипотека, сключена с нот. акт № 132/27.06.2007 г., том втори, рег. № 4680, нот. дело № 279/2007 г. на нотариус Т. с район на действие – районът на СРС. Позовал се е на това, че е била издадена заповед за изпълнение по чл. 417 ГПК по дело № 24632/2013 г., която му е съобщена едва през м. юни 2020 г. и той е подал възражение. РС е указал на кредитора Банка „ДСК“, че следва да предяви иск за установяване на вземането си в едномесечен срок, което тя не е направила и с определение № 193475/08.09.2020 г. по ч. гр. д. 24632/2013 г. е обезсилена заповедта за изпълнение и изпълнителния лист, а заповедното изпълнително дело е прекратено. Частният жалбоподател П. се позовава на това определение и счита, че то представлява съдебно решение по смисъла на чл. 179, ал. 1 ЗЗД, което да послужи като основание за заличаване на ипотеката.</w:t>
        <w:tab/>
        <w:br/>
        <w:tab/>
        <w:t xml:space="preserve"/>
        <w:tab/>
        <w:br/>
        <w:tab/>
        <w:t xml:space="preserve">С определение № 158/19.02.2025 г. по заявление вх. № 11716/19.02.2025 г. съдията по вписвания при Служба по вписванията при Районен съд-София е отказал да заличи договорна ипотека с мотив, че липсва нотариално заверена молба – съгласие от кредитора, съгласно изискването на чл. 179, ал. 1 от ЗЗД и недоказване на обстоятелствата, на които се основава искането за заличаване.</w:t>
        <w:tab/>
        <w:br/>
        <w:tab/>
        <w:t xml:space="preserve"/>
        <w:tab/>
        <w:br/>
        <w:tab/>
        <w:t xml:space="preserve">Въззивният съд е оставил в сила отказа на съдията по вписванията, като е приел, че е правилен като краен резултат, въпреки, че не е обсъдена хипотезата, на която се е позовал заявителя, като се е мотивирал с това, че заявителя не представя доказателства да е постановено съдебно решение, с което да е установено несъществуването на ипотечното право, а определение № 193475/08.09.2020 г. по ч. гр. д. № 24632/ 2013г. на СРС, с което е обезсилена частично заповедта по чл. 417 от ГПК, издадена срещу Е. В. П. за заплащане солидарно с друг длъжник Р. Д. П. на задължения „Банка ДСК“ ЕАД по договор за кредит от 26.06.2007г. Това определение не удовлетворява изискването на чл. 179, ал. 1 ЗЗД, тъй като с него не е разрешен правен спор с кредитора за установяване дали ипотеката е погасена. Съдът се е позовал на определение № 76/07.02.2017г. по чт. д. № 1999/2016 г. на ВКС, ТК, първо т. о; решение № 431/08.11.2011 г. по гр. д. № 1759/2010 г. на ВКС, четвърто г. о/. </w:t>
        <w:tab/>
        <w:br/>
        <w:tab/>
        <w:t xml:space="preserve"/>
        <w:tab/>
        <w:br/>
        <w:tab/>
        <w:t xml:space="preserve">Въззивното определение е валидно, като постановено от надлежен съдебен орган, в рамките на правораздавателната му власт, в изискуемата форма, подписано е и е разбираемо. Съдът се е произнесъл по редовна въззивна частна жалба в обема, в който е сезиран и при наличие на изискванията за постановяване на допустим съдебен акт. Затова не са налице основанията за допускане до касационно обжалване на основание чл. 280, ал. 2, пр. 1 и 2 ГПК.</w:t>
        <w:tab/>
        <w:br/>
        <w:tab/>
        <w:t xml:space="preserve"/>
        <w:tab/>
        <w:br/>
        <w:tab/>
        <w:t xml:space="preserve">Според т. 1 от ТР №1/2010 г. по т. д. № 1/2009 г. на ОСГТК на ВКС правен въпрос по смисъла на чл. 280, ал. 1 ГПК, който е от значение за изхода на делото, разрешен в обжалваният въззивен акт е този, който е включен в предмета на спора и е обусловил правните изводи на съда по конкретния спор. </w:t>
        <w:tab/>
        <w:br/>
        <w:tab/>
        <w:t xml:space="preserve"/>
        <w:tab/>
        <w:br/>
        <w:tab/>
        <w:t xml:space="preserve">Поставеният въпрос има отношение към мотивите на обжалваният акт, но не е определящ за изхода от спора. </w:t>
        <w:tab/>
        <w:br/>
        <w:tab/>
        <w:t xml:space="preserve"/>
        <w:tab/>
        <w:br/>
        <w:tab/>
        <w:t xml:space="preserve">Съдебната практика свързва недопустимостта за предявяване на иск за недължимостта на вземането само когато заповедта за изпълнение е стабилизирана поради непредявяване в срок на възражение или при уважаване на иска за установяване на вземането. Настоящият случай не е такъв, защото заповедта за изпълнение и изпълнителния лист са обезсилени частично поради подадено възражение от длъжника и непредявяване в срок на иск за установяване на вземането, т. е. не е налице стабилизирана заповед относно вземането и не е формирана изпълнителна сила. Отделно от това ипотечното право не е предмет на заповедното производство, а поради частичното обезсилване на заповедта, не може да се констатира погасяване на акцесороно обезпечително ипотечно право. Кредиторът запазва вземането си, но то не е съдебно признато и не разполага с изпълнително основание, за което е приложим общия исков ред.</w:t>
        <w:tab/>
        <w:br/>
        <w:tab/>
        <w:t xml:space="preserve"/>
        <w:tab/>
        <w:br/>
        <w:tab/>
        <w:t xml:space="preserve">Настоящата инстанция не констатира противоречие с цитираните от частния жалбоподател съдебни актове. С Решение № 118 от 7.07.2022 г. на ВКС по гр. д. № 4063/2021 г., III г. о. е даден отговор на друг въпрос, по който е допуснато касационно обжалване - след три или пет години се погасява по давност вземане, установено с влязла в сила заповед за изпълнение. В това решение и в Решение № 6 от 21.01.2016 г. на ВКС по т. д. № 1562/2015 г., I т. о. е прието, че е приложима общата норма на чл. 117 ЗЗД и срока за погасяване по давност и в двата случая е пет години, тъй като при всички хипотези на чл. 416 ГПК /когато възражение не е подадено в срок, или е оттеглено, или е налице влязло в сила решение за установяване на вземането/, настъпва стабилитетът на заповедта за изпълнение по чл. 410 ГПК, а изпълнителната сила на заповедта за изпълнение по чл. 418 ГПК се стабилизира окончателно, заповедите за изпълнение влизат в сила и оспорването на фактите и обстоятелствата, относими към ликвидността и изискуемостта на вземането се преклудират. Тези решения обаче са неотносими към настоящия казус, тъй като в случай не предявен иск за установяване на вземането и е обезсилена заповедта за изпълнение, т. е. не е налице стабилизирана заповед за изпълнение, ползваща се със стабилитет и с изпълнителна сила. </w:t>
        <w:tab/>
        <w:br/>
        <w:tab/>
        <w:t xml:space="preserve"/>
        <w:tab/>
        <w:br/>
        <w:tab/>
        <w:t xml:space="preserve">Предвид изложеното не се констатира противоречие на обжалвавното определение със съдебната практика, поради което не е налице основанието за допускане до касация по чл. 280, ал. 1, т. 1 ГПК</w:t>
        <w:tab/>
        <w:br/>
        <w:tab/>
        <w:t xml:space="preserve"/>
        <w:tab/>
        <w:br/>
        <w:tab/>
        <w:t xml:space="preserve">Въззивното определение не е и очевидно неправилно, защото не е постановено в противоречие с императивна правна норма, спазени са основни принципи на гражданския процес и конкретно на охранителното производство. Не е налице и нарушение на основни логически, опитни и общоприложими научни правила при формиране на правните изводи въз основа на установените факти по делото. </w:t>
        <w:tab/>
        <w:br/>
        <w:tab/>
        <w:t xml:space="preserve"/>
        <w:tab/>
        <w:br/>
        <w:tab/>
        <w:t xml:space="preserve">По изложените съображения не се допуска касационно обжалване.</w:t>
        <w:tab/>
        <w:br/>
        <w:tab/>
        <w:t xml:space="preserve"/>
        <w:tab/>
        <w:br/>
        <w:tab/>
        <w:t xml:space="preserve">Водим от изложеното, Върховният касационен съд, първо гражданско отделение О П Р Е Д Е Л И:НЕ ДОПУСКА касационно обжалване на определение № 26285 от 19.12.2025 г. по ч. гр. д.№ 2519/2025 г. на Софийски градски съд по частна касационна жалба, подадена от Е. В. П., ЕГН [ЕГН], от [населено място],[жк], [жилищен адрес].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