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№381/26.10.2023 по нак. д. №694/2023 на ВКС, НК, I н.о., докладвано от съдия Татяна Грозданова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381</w:t>
        <w:tab/>
        <w:br/>
        <w:tab/>
        <w:t xml:space="preserve"/>
        <w:tab/>
        <w:br/>
        <w:tab/>
        <w:t xml:space="preserve">Гр. София, 26 октомври 2023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открито съдебно заседание на двадесет и трети октомври две хиляди и двадесет и трета година, в състав:</w:t>
        <w:tab/>
        <w:br/>
        <w:tab/>
        <w:t xml:space="preserve"/>
        <w:tab/>
        <w:br/>
        <w:tab/>
        <w:t xml:space="preserve"> ПРЕДСЕДАТЕЛ: ВАЛЯ РУШАНОВА</w:t>
        <w:tab/>
        <w:br/>
        <w:tab/>
        <w:t xml:space="preserve"/>
        <w:tab/>
        <w:br/>
        <w:tab/>
        <w:t xml:space="preserve"> ЧЛЕНОВЕ: ДЕНИЦА ВЪЛКОВА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секретаря ЕЛЕОНОРА МИХАЙЛОВА </w:t>
        <w:tab/>
        <w:br/>
        <w:tab/>
        <w:t xml:space="preserve"/>
        <w:tab/>
        <w:br/>
        <w:tab/>
        <w:t xml:space="preserve">с участието на прокурора РОСИЦА СЛАВОВА </w:t>
        <w:tab/>
        <w:br/>
        <w:tab/>
        <w:t xml:space="preserve"/>
        <w:tab/>
        <w:br/>
        <w:tab/>
        <w:t xml:space="preserve">като разгледа докладваното от съдия Грозданова н. д. № 694/2023 година по описа за 2023 година,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образувано на основание чл. 422, ал. 1, т. 5 от НПК по искане на главния прокурор за възобновяване на ч. н.д № 90/2022 година по описа на Окръжен съд – Кърджали.</w:t>
        <w:tab/>
        <w:br/>
        <w:tab/>
        <w:t xml:space="preserve"/>
        <w:tab/>
        <w:br/>
        <w:tab/>
        <w:t xml:space="preserve">В искането е посочено, че решението по делото в частта, в която е приспаднато времето на предварително задържане и изтърпяно наказание лишаване от свобода, е постановено при съществено нарушение на закона и на процесуалните правила по смисъла на чл. 348, ал. 1, т. 1 и т. 2 от НПК, тъй като решаващият съд не е приспаднал съобразно чл. 12, ал. 9 от Закона за признаване, изпълнение и изпращане на съдебни актове за налагане на наказание лишаване от свобода или на мерки, включващи лишаване от свобода /ЗПИИСАННЛСМВЛС/ и изтърпяната от осъдения М. К. Н. в Република Гърция част от наказанието след посочената в удостоверението дата - 19.09.2022 година до фактическото му предаване. Освен това съдът не е взел предвид, че Република Гърция като издаваща държава е посочила в удостоверението, че по причини, различни от изтърпяването на наказанието, определени като „изпълнение с ползотворно изчисление“ от общата продължителност на наказанието следва да бъдат приспаднати и 2 (две) години, 6 (шест) месеца и 29 (двадесет и девет дни), възлизащи на 939 дни, изчислени към 19.09.2022 година.</w:t>
        <w:tab/>
        <w:br/>
        <w:tab/>
        <w:t xml:space="preserve"/>
        <w:tab/>
        <w:br/>
        <w:tab/>
        <w:t xml:space="preserve"> Прави се искане ВКС да упражни правомощието си по чл. 422, ал. 1, т. 5 от НПК - да възобнови ч. н.д № 90/2022 година по описа на Окръжен съд – Кърджали и на основание чл. 425, ал. 1, т. 4 НПК да измени постановеното определение, приспадайки частта от наказанието след датата 19.09.2022 година до фактическото предаване на осъдения Н. в Република България и приспаднатия на друго основание от компетентните органи на Република Гърция срок, изчислен към 19.09.2022 година от 2 (две) години, 6 (шест) месеца и 29 (двадесет и девет дни), възлизащи на 939 дни.</w:t>
        <w:tab/>
        <w:br/>
        <w:tab/>
        <w:t xml:space="preserve"/>
        <w:tab/>
        <w:br/>
        <w:tab/>
        <w:t xml:space="preserve"> В съдебното заседание прокурорът от ВКП поддържа искането за възобновяване на ч. н.д. № 90/2022 година на Окръжен съд – Кърджали и моли да бъде постановеното по него решение в частта за приложението на чл. 12, ал. 9 ЗПИИСАННЛСМВЛС.</w:t>
        <w:tab/>
        <w:br/>
        <w:tab/>
        <w:t xml:space="preserve"/>
        <w:tab/>
        <w:br/>
        <w:tab/>
        <w:t xml:space="preserve"> Осъденият Н. и упълномощеният му защитник, не се явяват и в писмено становище молят делото да бъде разгледано в тяхно отсъствие, заявявайки съгласието си с направеното от главния прокурор искане за възобновяване на наказателното дело и изменение на постановеното по него решение.</w:t>
        <w:tab/>
        <w:br/>
        <w:tab/>
        <w:t xml:space="preserve"/>
        <w:tab/>
        <w:br/>
        <w:tab/>
        <w:t xml:space="preserve"> Върховният касационен съд, първо наказателно отделение, след като обсъди доводите на страните и провери обжалвания съдебен акт в пределите на правомощията си по чл. 425 НПК, за да се произнесе, взе предвид следното:</w:t>
        <w:tab/>
        <w:br/>
        <w:tab/>
        <w:t xml:space="preserve"/>
        <w:tab/>
        <w:br/>
        <w:tab/>
        <w:t xml:space="preserve"> С решение № 70/23.05.2023 година, постановено по н. ч.д. № 90/2023 година, Кърджалийският окръжен съд е признал и приел за изпълнение в Република България на основание чл. 12, ал. 8 от Закона за признаване, изпълнение и изпращане на съдебни актове за налагане на наказание лишаване от свобода или на мерки, включващи лишаване от свобода (ЗПИИСАННЛСМВЛС) решение № 112/2022 година, постановено на 04.03.2022 година от Тричленен апелативен съд тежки престъпления Тракия – 2а Степен, влязло в сила на 21.07.2022 година, с което на М. К. Н., ЕГН [ЕГН] за извършено от него престъпление по чл. 1,5, ал. 1, 12, 14, 18, 26, ал. 1а, 27, 45, 84, ал. 2 „а“, 94, параграф 2а.1 от Наказателния кодекс на Република Гърция и чл. 30, ал. 1в –„б“-„а“ от Закон № 4251/2014 година, представляващо престъпление по чл. 281, ал. 2, т. 1 и т. 5, вр. ал. 1 от НК на Република България, било наложено наказание двадесет години „лишаване от свобода“ и го приспособил на основание чл. 13, ал. 1 ЗПИИСАННЛСМВЛС, определяйки осъденият да изтърпи шест години „лишаване от свобода“ при първоначален „строг“ режим.</w:t>
        <w:tab/>
        <w:br/>
        <w:tab/>
        <w:t xml:space="preserve"/>
        <w:tab/>
        <w:br/>
        <w:tab/>
        <w:t xml:space="preserve">С решението на основание чл. 12, ал. 9 ЗПИИСАННЛСМВЛС съдът приспаднал от така адаптираното наказание изтърпяната част от наказанието и временното задържане на осъдения Н. в Република Гърция в размер на 5 (пет) години, 2 (два) месеца и 20 (двадесет) дни, изчислени към 19.09.2022 година.</w:t>
        <w:tab/>
        <w:br/>
        <w:tab/>
        <w:t xml:space="preserve"/>
        <w:tab/>
        <w:br/>
        <w:tab/>
        <w:t xml:space="preserve">Решението не е обжалвано и е влязло в сила на 07.06.2023 година. Искането на главния прокурор за възобновяване на наказателното дело, което е в полза на осъдения Н., е постъпило във ВКС на 26.07.2023 година е допустимо – подадено е от надлежна страна, срещу акт, който е в предметния обхват на подлежащите на проверка по реда на глава ХХХІІІ НПК съдебни актове по чл. 419, ал. 1 НПК (последното по аргумент от последиците, които го приравняват на акт по чл. 457, ал. 2 НПК).</w:t>
        <w:tab/>
        <w:br/>
        <w:tab/>
        <w:t xml:space="preserve"/>
        <w:tab/>
        <w:br/>
        <w:tab/>
        <w:t xml:space="preserve"> По същество искането е основателно</w:t>
        <w:tab/>
        <w:br/>
        <w:tab/>
        <w:t xml:space="preserve"/>
        <w:tab/>
        <w:br/>
        <w:tab/>
        <w:t xml:space="preserve">Окръжният съд се е произнесъл в решението си по приспадането по чл. 12, ал. 9 от ЗПИИСАННЛСМВЛС, но в тази част е допуснал нарушения по смисъла на чл. 348, ал. 1, т. 1 и т. 2 от НПК. Решаващият съд е взел предвид посочените в удостоверението по чл. 4 от Рамково решение 2008/909/ПВР данни, че към 19.09.2022 година осъденият Н. е изтърпял наказание от 5 (пет) години, 2 (два) месеца и 20 (двадесет) дни, но не е съобразил това, че към датата на постановяването на решението по признаване и приемане за изпълнението на гръцкия съдебен акт - 23.05.2023 година, той е продължавал да изтърпява наказанието си в Република Гърция. Вън от вниманието на съда е останало и обстоятелството, че в удостоверението по чл. 4 от Рамковото решение компетентните гръцки власти изрично са посочили, че от общата продължителност на определеното наказание с влязлото в сила решение № 112/2022 година на Тричленен апелативен съд тежки престъпления Тракия – 2а Степен двадесет години „лишаване от свобода“ следва да бъдат приспаднати по причини различни от изтърпяването на наказанието и още 2 (две) години 6 (шест) месеца и 29 (двадесет е девет) дни, определени като изпълнение с ползотворно изчисление, което изчисление е направено също до 19.09.2022 година. Липсата на дължимата преценка на доказателствата по делото е довела до неправилното приложение на материалния закон. Нормата на чл. 12, ал. 9 от ЗПИИСАННЛСМВЛС е императивна и изисква да бъде извършено приспадане на изтърпяната част от наказанието и временното задържане от общия срок на наложеното наказание, което в настоящия случай не е сторено, тъй като съдът не е зачел периода след 19.09.2022 година до фактическото предаване на лицето, както и приспаднатия от компетентните гръцки власти по други причини срок от изтърпяване на наложеното на осъдения Н. наказание. </w:t>
        <w:tab/>
        <w:br/>
        <w:tab/>
        <w:t xml:space="preserve"/>
        <w:tab/>
        <w:br/>
        <w:tab/>
        <w:t xml:space="preserve">Горните съображения обосновават извод, че са налице основанията чл. 422, ал. 1, т. 5 НПК за възобновяване на наказателното производство по н. ч.д. № 90/2023 година, като ВКС упражни и правомощието си по чл. 425, ал. 1, т. 4 от НПК за изменение на атакуваното решение в частта му относно извършеното приспадане от наложеното наказание. Изменението е в полза на осъдения, тъй като ще включи както периода до фактическото му предаване в Република България, така и извършеното от компетентните гръцки власти приспадане по други причини на 2 (две) години 6 (шест) месеца и 29 (двадесет е девет) дни от общата продължителност на наложеното от тях наказание.</w:t>
        <w:tab/>
        <w:br/>
        <w:tab/>
        <w:t xml:space="preserve"/>
        <w:tab/>
        <w:br/>
        <w:tab/>
        <w:t xml:space="preserve">По изложените съображения и на основание чл. 425, ал. 1, т. 4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ВЪЗОБНОВЯВА ч. н.д № 90/2022 година по описа на Окръжен съд – Кърджали. </w:t>
        <w:tab/>
        <w:br/>
        <w:tab/>
        <w:t xml:space="preserve"/>
        <w:tab/>
        <w:br/>
        <w:tab/>
        <w:t xml:space="preserve">ИЗМЕНЯ решение № 70/23.05.2023 година в частта му относно приложението на чл. 12, ал. 9 от ЗПИИСАННЛСМВЛС, като на основание чл. 12, ал. 9 от ЗПИИСАННЛСМВЛС зачита изтърпяната част от наказанието и временното задържане на осъдения М. К. Н. в Република Гърция в размер на 5 (пет) години, 2 (два) месеца и 20 (двадесет) дни, изчислени към 19.09.2022 година, изтърпяната част от наказанието в периода от 20.09.2022 година до фактическото му предаване в Република България и приспаднатите по други причини от общата продължителност на наложеното му наказание на 2 (две) години 6 (шест) месеца и 29 (двадесет е девет) дни.</w:t>
        <w:tab/>
        <w:br/>
        <w:tab/>
        <w:t xml:space="preserve"/>
        <w:tab/>
        <w:br/>
        <w:tab/>
        <w:t xml:space="preserve">Решението е окончателно и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