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№859/23.03.2026 по ч. търг. д. №38/2026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859/23.03.2026 г.</w:t>
        <w:tab/>
        <w:br/>
        <w:tab/>
        <w:t xml:space="preserve"/>
        <w:tab/>
        <w:br/>
        <w:tab/>
        <w:t xml:space="preserve">гр.София, 19.03.2026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съдебно заседание на деветнадесети март две хиляди двадесет и шеста година, в състав:</w:t>
        <w:tab/>
        <w:br/>
        <w:tab/>
        <w:t xml:space="preserve"/>
        <w:tab/>
        <w:br/>
        <w:tab/>
        <w:t xml:space="preserve">СЪДИЯ: НИКОЛА ЧОМПАЛОВ</w:t>
        <w:tab/>
        <w:br/>
        <w:tab/>
        <w:t xml:space="preserve"/>
        <w:tab/>
        <w:br/>
        <w:tab/>
        <w:t xml:space="preserve">Като разгледа ч. т.д. № 38/2026 г. по описа на ВКС, установи следното: Производството е образувано по частна жалба, подадена от физическото лице Д. и от „Бодкомерконсулт“ ЕООД, чийто управител е Д..</w:t>
        <w:tab/>
        <w:br/>
        <w:tab/>
        <w:t xml:space="preserve"/>
        <w:tab/>
        <w:br/>
        <w:tab/>
        <w:t xml:space="preserve">Съдия Никола Чомпалов констатира, че случаят попада в хипотезата на чл. 22 ал. 1, т. 6 ГПК. Това е така, защото в качеството си на районен съдия съм бил съдия-докладчик по гр. дело на СРС, 52 с-в, по което ищец е бил Д. - физическото лице, подало частната жалба по настоящото дело. По това гр. дело на СРС, 52 с-в, е постановено решение за отхвърляне на предявения от Д. иск по чл. 99 ЗЗД срещу „Банка ДСК“ АД, след което ищецът е подавал множество молби, в които се съдържат обидни квалификации срещу председателя на СРС, 52 с-в. Използваните в молбите изрази и квалификации не следва да се цитират, тъй като са свързани с личността на съдията.</w:t>
        <w:tab/>
        <w:br/>
        <w:tab/>
        <w:t xml:space="preserve"/>
        <w:tab/>
        <w:br/>
        <w:tab/>
        <w:t xml:space="preserve">На следващо място - на л. 20 по т. д N 2772/21 г. на СГС, приложено към настоящото дело на ВКС, е постановено определение N 116/13.01.2022 г., с което в качеството на съдия от СГС съм се отвел от разглеждане на т. дОТВЕЖДА съдия Никола Чомпалов от разглеждане на ч. т.д. № 38/2026 г. на ВКС.</w:t>
        <w:tab/>
        <w:br/>
        <w:tab/>
        <w:t xml:space="preserve"/>
        <w:tab/>
        <w:br/>
        <w:tab/>
        <w:t xml:space="preserve">Делото да се докладва за определяне на нов член на съдебния състав.</w:t>
        <w:tab/>
        <w:br/>
        <w:tab/>
        <w:t xml:space="preserve"/>
        <w:tab/>
        <w:br/>
        <w:tab/>
        <w:t xml:space="preserve"> N 2772/21 г. на СГС, по което страна е „Бодкомерконсулт“ ЕООД, чийто управител е Д..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СЪДИЯ: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