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№3278/24.03.2026 по адм. д. №2192/2026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разпоредбата на чл. 72, ал. 3 от ЗОП, в правомощията на комисията по разглеждане, оценка и класиране на офертите е да приеме писмената обосновка или да предложи за отстраняване офертата на участник, когато в писмената му обосновка за оферираната от него цена или разходи не са обусловени в пълнота и обективност някои от посочените в чл. 72, ал. 2, т. 1 до т. 5 от ЗОП обективни обстоятелства. Преценката по същество, а именно - дали посочените в обосновката обстоятелства са обективни или не, попада в оперативната самостоятелност на назначената на основание чл. 103, ал. 1 от ЗОП комисия. Разпоредбата на чл. 72, ал. 3, изречение трето от ЗОП определя, че обосновката може да не бъде приета и участникът да бъде отстранен само когато представените доказателства не са достатъчни, за да обосноват предложената цена или разходи, както е в случая. По отношение на изложените обстоятелства от дружеството, същото не е посочило в обосновката си и не е изяснило, както и удостоверило, как именно посоченото оказва влияние върху предложената от него по-ниска цена за изпълнението на поръчката, като изобщо не е наличен цифров анализ, с конкретни стойности (извършени калкулации) на ценообразуването. Оценителната комисия не може да изиска допълнителна, уточняваща информация, ако изобщо липсват в представената обосновка или приложени към нея каквито и да е доказателства, обосноваващи твърдените от участника обективни обстоятелства.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3278София, 24.03.2026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март две хиляди двадесет и шеста година в състав:Председател:</w:t>
        <w:tab/>
        <w:br/>
        <w:tab/>
        <w:t xml:space="preserve">РУМЯНА БОРИСОВАЧленове:</w:t>
        <w:tab/>
        <w:br/>
        <w:tab/>
        <w:t xml:space="preserve">ЛЮБОМИРА МОТОВА СВЕТОСЛАВ СЛАВОВпри секретар</w:t>
        <w:tab/>
        <w:br/>
        <w:tab/>
        <w:t xml:space="preserve">Станка Ташковаи с участиетона прокурораизслуша докладванотоот председателя</w:t>
        <w:tab/>
        <w:br/>
        <w:tab/>
        <w:t xml:space="preserve">Румяна Борисовапо административно дело № 2192/2026 г.</w:t>
        <w:tab/>
        <w:br/>
        <w:tab/>
        <w:t xml:space="preserve">Производството е по реда на чл. 216 от Закона за обществените поръчки /ЗОП/, вр. с чл. 208 и следващите от Административнопроцесуалния кодекс АПК/. </w:t>
        <w:tab/>
        <w:br/>
        <w:tab/>
        <w:t xml:space="preserve">Образувано е по касационна жалба на „ЛК Еър“ ООД, гр. София район „Лозенец“, [улица], представлявано от А. Цветкова и процесуален представител адвокат Стоянов срещу решение №46 от 22.01.2026г., постановено по преписка №КЗК-988 по описа за 2025 година на Комисията за защита на конкуренцията, с което се оставя без уважение жалба от „ЛК Еър“ ООД срещу решение № D49853062/04.11.2025 г. на директора на Главна дирекция „Жандармерия, специални операции и борба с тероризма“ (ГДЖСОБТ) към Министерство на вътрешните работи за определяне на изпълнител в процедура за възлагане на обществена поръчка чрез „публично състезание“ с предмет: „Наемане на въздухоплавателно средство за изпълнение на тренировъчни парашутни скокове“, открита с решение № F745387/19.09.2025 г. на възложителя, с уникален номер в ЦАИС ЕОП: 06158-2025-0012. В касационната жалба се твърди неправилност на решението на КЗК поради нарушение на материалния закон, нарушения на процесуалните правила и необоснованост – основания за отмяна по чл. 209 т. 3 от Административнопроцесуалния кодекс. Развиват се подробни доводи и се иска отмяна на решението на КЗК, да се отмени решението на възложителя и да се върне преписката за продължаване на процедурата на обществената поръчка при преценка на класирането. Претендира се и присъждане на разноски, направените пред КЗК и пред настоящата инстанция. Исканията и доводите се поддържат и в съдебно заседание и представена по делото писмена защита. </w:t>
        <w:tab/>
        <w:br/>
        <w:tab/>
        <w:t xml:space="preserve">Главна дирекция „Жандармерия, Специални операции и борба с тероризма, представлявана от директора П. Антиев, чрез процесуалния представител оспорват така подадената касационна жалба. Счита се, че решението на КЗК е правилно и следва да бъде оставено в сила. Претендира се присъждане на юрисконсултско възнаграждение. </w:t>
        <w:tab/>
        <w:br/>
        <w:tab/>
        <w:t xml:space="preserve">Върховният административен съд, четвърто отделение като взе предвид разпоредбите на 218 и следващите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 </w:t>
        <w:tab/>
        <w:br/>
        <w:tab/>
        <w:t xml:space="preserve">Предмет на контрол пред КЗК е било, по жалба на „ЛК Еър“ ООД, гр. София район „Лозенец“, [улица], представлявано от А. Цветкова, решение № D49853062/04.11.2025 г. на директора на Главна дирекция „Жандармерия, специални операции и борба с тероризма“ (ГДЖСОБТ) към Министерство на вътрешните работи за определяне на изпълнител в процедура за възлагане на обществена поръчка чрез „публично състезание“ с предмет: „Наемане на въздухоплавателно средство за изпълнение на тренировъчни парашутни скокове“, открита с решение № F745387/19.09.2025 г. на възложителя, с уникален номер в ЦАИС ЕОП: 06158-2025-0012. Комисията за защита на конкуренцията подробно е разгледала направените оплаквания в жалбата пред нея и е приела, че не са допуснати нарушения, които да налагат отмяна на решението за избор на изпълнител. </w:t>
        <w:tab/>
        <w:br/>
        <w:tab/>
        <w:t xml:space="preserve">Решението е правилно. Не са допуснати нарушения на процесуалните правила, актът е обоснован надлежно и подробно. Няма нарушения и на материалния закон като разпоредбите на Закона за обществените поръчки е спазен. </w:t>
        <w:tab/>
        <w:br/>
        <w:tab/>
        <w:t xml:space="preserve">С решение № F745387/19.09.2025 г., на основание чл. 18, ал. 1, т. 12 от ЗОП, е открита процедура за възлагане на обществена поръчка чрез „публично състезание“ с предмет: „Наемане на въздухоплавателно средство за изпълнение на тренировъчни парашутни скокове“. С решението са одобрени обявлението и документацията за участие в процедурата, като същата е с уникален номер в ЦАИС ЕОП: 06158-2025 0012. Според раздел IV.4) „Описание на предмета на поръчката (естество и количество на строителни работи, доставки или услуги или указване на потребности и изисквания)“, предмет на настоящата обществена поръчка е наемане на въздухоплавателно средство за изпълнение на тренировъчни парашутни скокове, по проект с наименование: BG65ISPR001-3.002-0004 „Надграждане материалната база и повишаване подготовката на служителите от ДСОБТ - ГДЖСОБТ“, в рамките на Операция 2 от Процедура № 2, Специфична цел 3 „Подкрепа за укрепването на капацитета на държавите членки за предотвратяване и борба с престъпността, тероризма и радикализацията, както и за управление на свързани със сигурността инциденти, рискове и кризи, включително чрез засилено сътрудничество между публичните органи, съответните органи, служби или агенции на Съюза, гражданското общество и частните партньори в различните държави членки“ (BG65ISPR001-3.002), в рамките на фонд „Вътрешна сигурност“за периода 2021 – 2027 г. Публикувани са и всички изисквания към кандидатите. Назначена е комисия – помощен орган при възложителя, която е обективирала работата си в протоколи и е извършила класиране. </w:t>
        <w:tab/>
        <w:br/>
        <w:tab/>
        <w:t xml:space="preserve">С процесното решение № D49853062/04.11.2025 г., възложителят на основание чл. 181, ал. 6, във връзка с чл. 108, т. 1, чл. 22, ал. 1, т. 6 и ал. 5 от Закона за обществените поръчки (ЗОП) и утвърден от ВПД директор на ГДЖСОБТ-МВР протокол по чл. 181, ал. 4 от ЗОП с рег. № 484000 7940 /03.11.2025 г. от работата на комисия, назначена със Заповед № 484з-5429/14.10.2025г. на ВПД директор на ГДЖСОБТ-МВР, за разглеждане, оценка и класиране на постъпилите оферти за участие в обществена поръчка по чл. 20, ал. 2, т. 2 от ЗОП с предмет: „Наемане на въздухоплавателно средство за изпълнение на тренировъчни парашутни скокове“, открита с решение № F745387/484000-6594 от 19.09.2025 г. и обявена с обявление № F745394/484000-6595 от 19.09.2025 г. в Централизираната автоматизирана информационна система „Електронни обществени поръчки“ (ЦАИС ЕОП), публикувана под УИН 06158-2025-0012, е обявил КЛАСИРАНЕТО на участниците в поръчката, съгласно критерий за възлагане „най - ниска цена“: - „СКАЙ АДВЕНЧЪРС БЪЛГАРИЯ“ООД, който е и определен за изпълнител. По отношение на участника „ участника „ЛК ЕЪР“ ООД, на основание чл. 107, т. 3 от ЗОП, същият е отстранен от участие, поради обстоятелството, че е представил обосновка и доказателства за начина на образуване на предложената обща единична стойност, която не е относима по смисъла на чл. 72, ал. 3 от ЗОП и не обосновава предложената по-ниска цена, поради което не се приема относно нейната пълнота и обективност като доказателство за наличие на изключително благоприятни условия.Изложени са подробни мотиви.Оплакванията на касатора са неоснователни.</w:t>
        <w:tab/>
        <w:br/>
        <w:tab/>
        <w:t xml:space="preserve">При извършената преценка на доказателствата към преписката се установява, че предложената цена за изпълнение на поръчката от участника „ЛК Еър“ ООД е действително с повече от 20 % по-благоприятна от обявената по процедурата прогнозна стойност, което обстоятелство не се оспорва и от жалбоподателя, поради което правилно оценителната комисия е поискала подробна писмена обосновка, във връзка с така направеното от жалбоподателя ценово предложение. Съгласно разпоредбата на чл. 72, ал. 3 от ЗОП, в правомощията на комисията по разглеждане, оценка и класиране на офертите е да приеме писмената обосновка или да предложи за отстраняване офертата на участник, когато в писмената му обосновка за оферираната от него цена или разходи не са обусловени в пълнота и обективност някои от посочените в чл. 72, ал. 2, т. 1 до т. 5 от ЗОП обективни обстоятелства. За извършването на тази преценка, комисията по чл. 103, ал. 1 от ЗОП е задължена да мотивира изводите си по отношение на изложените от съответния участник обстоятелства, чрез излагане на определени фактически и правни основания за извършената оценка. Преценката по същество, а именно - дали посочените в обосновката обстоятелства са обективни или не, попада в оперативната самостоятелност на назначената на основание чл. 103, ал. 1 от ЗОП комисия. Налице е обоснованост и относимост на мотивите, обективирани надлежно в писмен вид. От протокола на комисията става видно, че последната в пълнота е пресъздала съдържанието на представената обосновка от участника „ЛК Еър“ ООД , като ясно и конкретно е изложила мотиви относно нейното неприемане. Разпоредбата на чл. 72, ал. 3, изречение трето от ЗОП определя, че обосновката може да не бъде приета и участникът да бъде отстранен само когато представените доказателства не са достатъчни, за да обосноват предложената цена или разходи, както е в случая. Оценителната комисия не може да приложи чл. 72, ал. 3, изречение второ от ЗОП, тоест да изиска допълнителна, уточняваща информация, ако изобщо липсват в представената обосновка или приложени към нея каквито и да е доказателства, обосноваващи твърдените от участника обективни обстоятелства. </w:t>
        <w:tab/>
        <w:br/>
        <w:tab/>
        <w:t xml:space="preserve">По отношение на изложените обстоятелства от дружеството, същото не е посочило в обосновката си и не е изяснило, както и удостоверило, как именно посоченото оказва влияние върху предложената от него по-ниска цена за изпълнението на поръчката. В обосновката не е посочено по какъв начин наличието на всяко от визираните в нея обстоятелства благоприятства пряко и непосредствено предлаганата от него цена за услугата, като изобщо в писмената обосновка или към нея не е наличен цифров анализ, с конкретни стойности (извършени калкулации) на ценообразуването. Както е приела и комисията в протокола, жалбоподателят е посочил наличието на собствено летище, както и собствена организация „PART-145 (сервиз)“, но без изложи и обоснове взаимовръзката на тези факти с ценообразуването на предложената от него цена, с представяне на конкретни числови стойности, определящи размера на разходите и заложената печалба. Допълнително описваните относими обстоятелства – в жалбата и в касационната жалба съответно, не могат да заместят задължителната необходимост те да бъдат изложени в писмената обосновка, изискана от помощния орган. Важното в случая е, че от съдържанието на протокола, при работата си оценителната комисия е обсъдила и анализирала обстоятелствата, изложени в писмената обосновка на участника, описала е детайлно данните от нея и на тази база е формулирала изводи относно тяхната несъотносимост и необоснованост. </w:t>
        <w:tab/>
        <w:br/>
        <w:tab/>
        <w:t xml:space="preserve">Неснователно е и оплакването на касатора срещу преценката относно наведените твърдения срещу определения за изпълнител. Когато установи липса,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комисията писмено уведомява участника. Тоест, комисията е задължена да опише в протокола от нейната работа констатираните от нея несъответствия, но не и да описва подробно защо същият отговаря и покрива въведените в конкретната процедура критерии за подбор. Помощният орган на възложителя е описал констатираното от него несъответствие, с което изцяло е изпълнил разписаните с чл. 61, ал, 2, т. 3 от ППЗОП изисквания. </w:t>
        <w:tab/>
        <w:br/>
        <w:tab/>
        <w:t xml:space="preserve">Предвид изложеното решението на Комисията за защита на конкуренцията следва да бъде оставено в сила. На първия ответник се следват разноски – юрисконсултско възнаграждение в размер ан 100 евро. </w:t>
        <w:tab/>
        <w:br/>
        <w:tab/>
        <w:t xml:space="preserve">По изложените съображения и на основание чл. 221 ал. 2 от АПК, Върховният административен съд, четвърто отделение </w:t>
        <w:tab/>
        <w:br/>
        <w:tab/>
        <w:t xml:space="preserve">РЕШИ : </w:t>
        <w:tab/>
        <w:br/>
        <w:tab/>
        <w:t xml:space="preserve">ОСТАВЯ В СИЛА решение №46 от 22.01.2026г., постановено по преписка №КЗК-988 по описа за 2025 година на Комисията за защита на конкуренцията. </w:t>
        <w:tab/>
        <w:br/>
        <w:tab/>
        <w:t xml:space="preserve">ОСЪЖДА „ЛК Еър“ ООД, гр. София район „Лозенец“, [улица], представлявано от А. Цветкова да заплати на Главна дирекция „Жандармерия, специални операции и борба с тероризма“ (ГДЖСОБТ) към Министерство на вътрешните работи сумата 100 евро разноски пред Върховния административен съд, представляващи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РУМЯНА БОРИСОВА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ЛЮБОМИРА МОТОВА/п/ СВЕТОСЛАВ СЛАВОВ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