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№1489/25.03.2026 по гр. д. №1056/2025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1489</w:t>
        <w:tab/>
        <w:br/>
        <w:tab/>
        <w:t xml:space="preserve"/>
        <w:tab/>
        <w:br/>
        <w:tab/>
        <w:t xml:space="preserve">София, 25.03.2026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18.03.2026 година, в състав</w:t>
        <w:tab/>
        <w:br/>
        <w:tab/>
        <w:t xml:space="preserve"/>
        <w:tab/>
        <w:br/>
        <w:tab/>
        <w:t xml:space="preserve">ПРЕДСЕДАТЕЛ: Владимир Йорданов 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 Хрипсиме Мъгърдичян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1056 /2025 г.</w:t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/>
        <w:tab/>
        <w:br/>
        <w:tab/>
        <w:t xml:space="preserve">Образувано е по касационна жалба на Главна дирекция „Пожарна безопасност и защита на населението“ – МВР (нататък и ГД ПБЗН) срещу частта от въззивно решение № 230 /06.12.2024 г. по в. гр. д. № 370/2024 г. на Пловдивския апелативен съд, с което въззивният съд е уважил иск на Д. И. Я. срещу ГД ПБЗН за заплащане на сумата 25 000 лева, представляваща обезщетение за неимуществени вреди от претърпяна трудова злополука на 22.11.2021 г., както и на сумата 2 159.60 лева обезщетение за имуществени вреди от същата злополука за заплащане на оперативно лечение и консумативи, свързани с лечението на получената травма, ведно със законната лихва върху тези суми, считано от 22.11.2021 г. до окончателно изплащане.</w:t>
        <w:tab/>
        <w:br/>
        <w:tab/>
        <w:t xml:space="preserve"/>
        <w:tab/>
        <w:br/>
        <w:tab/>
        <w:t xml:space="preserve">С определение № 2791 от 02.06.2025 г. настоящият състав на ВКС е спрял производството по делото до постановяване на тълкувателно решение по тълкувателно дело № 1 от 2023 г. на ОСГК на ВКС по въпроса </w:t>
        <w:tab/>
        <w:br/>
        <w:tab/>
        <w:t xml:space="preserve"/>
        <w:tab/>
        <w:br/>
        <w:tab/>
        <w:t xml:space="preserve">На 05.03.2026 г. е постановено тълкувателно решение по т. д. № 1 от 2023 г. на ОСГК на ВКС. </w:t>
        <w:tab/>
        <w:br/>
        <w:tab/>
        <w:t xml:space="preserve"/>
        <w:tab/>
        <w:br/>
        <w:tab/>
        <w:t xml:space="preserve">С това са отстранени пречките по движението на делото. </w:t>
        <w:tab/>
        <w:br/>
        <w:tab/>
        <w:t xml:space="preserve"/>
        <w:tab/>
        <w:br/>
        <w:tab/>
        <w:t xml:space="preserve">Поради което и на основание чл. 230 ГПК съдът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гр. дело № 1056 /2025 г., на ВКС, IV г. о.</w:t>
        <w:tab/>
        <w:br/>
        <w:tab/>
        <w:t xml:space="preserve"/>
        <w:tab/>
        <w:br/>
        <w:tab/>
        <w:t xml:space="preserve">Делото да се докладва на председателя на IV г. о. на ВКС за насрочване в закрито съдебно заседание за произнасяне с определение с правно основание чл. 288 ГПК.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