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№1550/26.03.2026 по гр. д. №4889/2023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1550</w:t>
        <w:tab/>
        <w:br/>
        <w:tab/>
        <w:t xml:space="preserve"/>
        <w:tab/>
        <w:br/>
        <w:tab/>
        <w:t xml:space="preserve">гр. София, 26.03.2026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шести март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Соня Найденова гр. дело № 4889 по описа за 2023 г. и за да се произнесе, взе предвид следното:</w:t>
        <w:tab/>
        <w:br/>
        <w:tab/>
        <w:t xml:space="preserve"/>
        <w:tab/>
        <w:br/>
        <w:tab/>
        <w:t xml:space="preserve">Постъпило е във ВКС запорно съобщение вх. № 5599/18.03.2026 г. на ЧСИ В. П. с район на действие ОС – Ловеч, по изп. д.№ 20238790401067, с което на основание чл. 507 ГПК, е наложен запор върху вземане на „МБАЛ - Тетевен – д-р Ангел Пешев“ ЕООД, представляващо внесено от посоченото дружество обезпечение по чл. 282, ал. 2, т. 1 ГПК по специалната сметка на ВКС за обезпечения, в размер на 120 000 лв., равностойност 61 355,03 евро, и са дадени указания по чл. 508 ГПК. Посочено е, че изпълнителното дело е било образувано по издаден в полза на Н. И. Г. и П. А. Г. от [населено място], общ. Т., изп. лист № 52 от 07.06.2023 г. по в. гр. д. № 61/2023 г. на АС-Велико Търново за посочени в изп. лист суми, като предварителното изпълнение на невлязлото в сила въззивно решение по в. гр. д. № 61/2023 г. на АС-Велико Търново е било спряно с определение № 1935/30.06.2023 г. по ч. гр. д. № 2771/2023г. на ВКС при внесено обезпечение в размер на 120 000 лв. по сметка на ВКС. С последващото влязло в сила решение по гр. д. № 4889/2023г. на ВКС, е било потвърдено присъденото на взискателите с решението на АС-Велико Търново. </w:t>
        <w:tab/>
        <w:br/>
        <w:tab/>
        <w:t xml:space="preserve"/>
        <w:tab/>
        <w:br/>
        <w:tab/>
        <w:t xml:space="preserve">По делото са постъпили чрез ССЕВ на 24.03.2026 г. с вх № № 6086 и 6087/24.03.2026 г. , две молби с идентично съдържание, подадени от „МБАЛ - Тетевен – д-р Ангел Пешев“ ЕООД чрез управителя доц. д-р М. Н., с искане внесената от дружеството по сметка на ВКС – по ч. гр. д.№ 2771/2023 г. на ВКС, І г. о.- сума от 120 000 лв. като обезпечение за спиране изпълнението на невлязлото в сила въззивно решение по в. гр. д. № 61/2023 г. на АС-Велико Търново, да бъде преведена по посочена банкова сметка на ЧСИ В. П. (същата като посочената от ЧСИ в запроното съобщение) по образуваното пред последния изп. дело 20238790401067 въз основа на издадения в полза на ищците по делото изпълнителен лист, за погасяване на задължението на ответната болница към ищците по това изпълнително дело. Към молбата са приложени и писмени доказателства за образуваното изп. дело, вкл. и поканата за доброволно изпълнение до болницата като длъжник, и удостоверение от ЧСИ.</w:t>
        <w:tab/>
        <w:br/>
        <w:tab/>
        <w:t xml:space="preserve"/>
        <w:tab/>
        <w:br/>
        <w:tab/>
        <w:t xml:space="preserve">И по двете искания компетентен да се произнесе е съставът на ВКС по настоящето касационно гр. д. № 4889/2023 г., ІІ г. о., съгласно р.ІІ, т. 39 от Правилата за образуване, случайно разпределение и насрочване на делата във ВКС. Установи се следното: </w:t>
        <w:tab/>
        <w:br/>
        <w:tab/>
        <w:t xml:space="preserve"/>
        <w:tab/>
        <w:br/>
        <w:tab/>
        <w:t xml:space="preserve">По в. гр. д. № 61/2023 г. на АС-Велико Търново е бил издаден в полза на ищците Н. И. Г. и П. А. Г. на 07.06.2023 г. изпълнителен лист за сумите 10 000 лв. с лихви, 50 000 лв. с лихви и 60 000 лв. с лихви, общо 120 000 лв., присъдени сумите по главниците на ищците като обезщетения с решението, ведно със законната лихва от 24.04.2015 г. до плащането. За събиране на сумите по издадения изпълнителен лист, е образувано горепосоченото изпълнително дело при ЧСИ В. П..</w:t>
        <w:tab/>
        <w:br/>
        <w:tab/>
        <w:t xml:space="preserve"/>
        <w:tab/>
        <w:br/>
        <w:tab/>
        <w:t xml:space="preserve">С определение № 1935/30.06.2023 г. по ч. гр. д. № 2771/2023г. на ВКС, I г. о. (преди образуване на касационното производство по касационните жалби - настоящето гр. д. № 4889/2023 г. на ВКС, ІІ г. о.,), е спряно на основание чл. 282, ал. 2, т. 2 ГП1, изпълнението на невлязлото в сила въззивно решение № 98/01.06.2023г. по в. гр. д № 61/2023г. на АС – Велико Търново. Спирането на изпълнението е обусловено от внесено от молителя „МБАЛ - Тетевен – д-р Ангел Пешев“ ЕООД обезпечение по сметка на ВКС в размер на 120 000 лв. с вносен документ от 28.06.2023 г., постъпила сумата по сметката на съда. Сумата е налична и понастоящем, съгласно направена служебна справка.</w:t>
        <w:tab/>
        <w:br/>
        <w:tab/>
        <w:t xml:space="preserve"/>
        <w:tab/>
        <w:br/>
        <w:tab/>
        <w:t xml:space="preserve">По касационните жалби на ответника „МБАЛ - Тетевен – д-р Ангел Пешев“ ЕООД, и на ищците ищците Н. И. Г. и П. А. Г. срещу горепосоченото въззивно решение в частите, в които искове за обезщетение за имуществени и неимуществени вреди от деликт, са били уважени за сумите общо 120 000лв. (10 000 лв. + 60 000 лв. за ищцата, и 50 000 лв. за ищеца), и са били отхвърлени исковете на двамата ищци за обезщетение за неимуществени вреди от смъртта на детето им за разликата над уважените размери съответно 50 000 лв. за бащата и 60 000 лв. за майката, до обжалваеми размери съответно 80 000 лв. за бащата и 90 000 лв. за майката, е образувано настоящето гр. д.№ 4889/2023 г. на ІІ-ро г. о на ВКС. С решение № 141/02.03.2026 г. по чл. 293 ГПК по настоящето дело, горепосоченото въззивно решение на АС-Велико Търново, е потвърдено в обжалваните от ответната болница части, с които на ищците са били присъдени обезщетения в размер на общо 120 000лв. (10 000 лв. + 60 000 лв. за ищцата, и 50 000 лв. за ищеца), със законната лихва от 24.04.2015 г. до плащането. На основание чл. 296, т. 3 от ГПК, въззивното решение в тези обжалвани от ответника части, е влязло в законна сила.</w:t>
        <w:tab/>
        <w:br/>
        <w:tab/>
        <w:t xml:space="preserve"/>
        <w:tab/>
        <w:br/>
        <w:tab/>
        <w:t xml:space="preserve">По запора от ЧСИ В. П.: </w:t>
        <w:tab/>
        <w:br/>
        <w:tab/>
        <w:t xml:space="preserve"/>
        <w:tab/>
        <w:br/>
        <w:tab/>
        <w:t xml:space="preserve">Съгласно приетото в т. 2 на ТР № 6/23.10.2015 г. по тълк. д. № 6/2014 г. на ОСГТК на ВКС, съдът не представлява трето задължено лице по смисъла на чл. 508 ГПК по отношение на вземания за суми, внесени като гаранция по сметка на съда. Следователно върху внесените като обезпечение суми за спиране на изпълнението на въззивното решение по чл. 282, ал. 2, т. 1 ГПК, не може да се налага запор по реда на чл. 450 във вр. с чл. 507 ГПК. Преценката за наличието на предпоставките за освобождаване на сумата по чл. 282, ал. 5 ГПК се извършва от съда съобразно особени правила на закона, а не по разпореждане на ЧСИ въз основа на негово запорно съобщение. Изпратеното от ЧСИ до ВКС запорно съобщение не може да има за последица изявление от съда по чл. 508 ГПК, нито превеждане по силата на запора, на сумата по обезпечението по сметка на ЧСИ съгласно чл. 508, ал. 3 ГПК. </w:t>
        <w:tab/>
        <w:br/>
        <w:tab/>
        <w:t xml:space="preserve"/>
        <w:tab/>
        <w:br/>
        <w:tab/>
        <w:t xml:space="preserve">По молбата на ответника и длъжник в изпълнението: </w:t>
        <w:tab/>
        <w:br/>
        <w:tab/>
        <w:t xml:space="preserve"/>
        <w:tab/>
        <w:br/>
        <w:tab/>
        <w:t xml:space="preserve">Молбата е подадена в срока по чл. 82 ГПК.</w:t>
        <w:tab/>
        <w:br/>
        <w:tab/>
        <w:t xml:space="preserve"/>
        <w:tab/>
        <w:br/>
        <w:tab/>
        <w:t xml:space="preserve">По аргумент от чл. 282, ал. 5 ГПК, настоящият съдебен състав на Върховен касационен съд намира, че липсва основание за задържане на внесената от касатора - длъжник като обезпечение по сметката на ВКС сума, и същата следва да бъде преведена по посочената както в молбата на касатора, така и в запорното съобщение, сметка на ЧСИ В. П.. Смисълът, който изискването на чл. 282, ал. 2, т. 1 ГПК свързва с внасянето на обезпечението, е да се гарантира, че в хипотезите, когато обжалваното осъдително въззивно решение за парична сума влезе в сила, защото е потвърдено от ВКС, или не е допуснато до касационно обжалване или касационното производство бъде прекратено, то предстоящото му принудително изпълнение няма да бъде осуетено. В случая горепосоченото осъдителното въззивно решение е влязло в законна сила, въз основа на него е издаден изпълнителния лист срещу ответника-длъжник, образувано е изпълнително дело за събиране на вземането, длъжникът е поискал даденото от него обезпечение по чл. 282, ал. 2, т. 1 ГПК да бъде преведено по сметката на ЧСИ за погасяване задължението му към взискателите Г.. </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УВЕДОМЯВА ЧСИ В. П. с район на действие ОС – Ловеч, че Върховният касационен съд не е трето задължено лице по смисъла на чл. 508 ГПК и върху внесените като обезпечение суми за спиране изпълнението на въззивно решение по чл. 282, ал. 2 ГПК не може да се налага запор, и ОСТАВЯ БЕЗ УВАЖЕНИЕ искането сумата по внесената парична гаранция от „МБАЛ - Тетевен – д-р Ангел Пешев“ ЕООД по сметка на ВКС по реда на чл. 282, ал. 2, т. 1 ГПК (120 000 лв.) да бъде преведена на основание чл. 508, ал. 3 ГПК по сметка на съдебния изпълнител по изп. д.№ 20238790401067.</w:t>
        <w:tab/>
        <w:br/>
        <w:tab/>
        <w:t xml:space="preserve"/>
        <w:tab/>
        <w:br/>
        <w:tab/>
        <w:t xml:space="preserve">ОСВОБОЖДАВА внесеното по сметката на Върховния касационен съд от „МБАЛ - Тетевен – д-р Ангел Пешев“ ЕООД обезпечение в размер на 120 000 /сто и двадесет хиляди/ лева с вносен документ от 28.06.2023 г. </w:t>
        <w:tab/>
        <w:br/>
        <w:tab/>
        <w:t xml:space="preserve"/>
        <w:tab/>
        <w:br/>
        <w:tab/>
        <w:t xml:space="preserve">РАЗПОРЕЖДА сумата 120 000 /сто и двадесет хиляди/ лева, равностойни на 61 355,03 евро /шестдесет и една хиляди триста петдесет и пет евро и три евроцента/ ДА БЪДЕ ПРЕВЕДЕНА по сметката на ЧСИ В. П., рег. № *, в „Обединена Българска Банка“ АД, UBBSBGSF, сметка IBAN : [банкова сметка], като в основанието на превода да се посочи номера на изпълнителното дело: № 20238790401067, и наименованието на длъжника: „МБАЛ - Тетевен – д-р Ангел Пешев“ ЕООД.</w:t>
        <w:tab/>
        <w:br/>
        <w:tab/>
        <w:t xml:space="preserve"/>
        <w:tab/>
        <w:br/>
        <w:tab/>
        <w:t xml:space="preserve">ОПРЕДЕЛЕНИЕТО е окончателно и не подлежи на обжалване.</w:t>
        <w:tab/>
        <w:br/>
        <w:tab/>
        <w:t xml:space="preserve"/>
        <w:tab/>
        <w:br/>
        <w:tab/>
        <w:t xml:space="preserve">ПРЕПИС от определението да се предаде в счетоводството на ВКС за изпълнение, и да се изпрати на ЧСИ В. П. за сведение.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