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№1653/31.03.2026 по гр. д. №648/2026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1653</w:t>
        <w:tab/>
        <w:br/>
        <w:tab/>
        <w:t xml:space="preserve"/>
        <w:tab/>
        <w:br/>
        <w:tab/>
        <w:t xml:space="preserve">гр.София, 31.03.2026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седми март през две хиляди двадесет и шеста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Мъгърдичянкато разгледа докладваното от съдия Хрипсиме Мъгърдичян гр. дело №648 по описа за 2026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307, ал. 1 ГПК.</w:t>
        <w:tab/>
        <w:br/>
        <w:tab/>
        <w:t xml:space="preserve"/>
        <w:tab/>
        <w:br/>
        <w:tab/>
        <w:t xml:space="preserve">Образувано е по молба на Р. И. С. за отмяна на влязлото в сила решение № 251 от 10.07.2024 год., постановено по в. гр. дело № 452/2024 год. по описа на Софийски окръжен съд, с което са оставени без уважение жалбите по чл. 435, ал. 2, т. 6 ГПК, подадени от Р. И. С. срещу разпореждане от 01.04.2024 год. на частен съдебен изпълнител Н. Д., с рег. № на КЧСИ по изпълнително дело № 20237930400224, с което е отказано прекратяване на производството по посоченото изпълнително дело, на основание чл. 303, ал. 1, т. 3 ГПК.</w:t>
        <w:tab/>
        <w:br/>
        <w:tab/>
        <w:t xml:space="preserve"/>
        <w:tab/>
        <w:br/>
        <w:tab/>
        <w:t xml:space="preserve">При извършената служебна проверка настоящият съдебен състав намира, че молбата за отмяна на влязлото в сила решение е процесуално недопустима, поради следните съображения:</w:t>
        <w:tab/>
        <w:br/>
        <w:tab/>
        <w:t xml:space="preserve"/>
        <w:tab/>
        <w:br/>
        <w:tab/>
        <w:t xml:space="preserve">Решението, чиято отмяна се иска в настоящото производство, е постановено по реда на чл. 435 и сл. ГПК по подадени жалби от молителката, в качеството й на длъжник в изпълнителното производство, срещу отказ на съдебния изпълнител от 01.04.2024 год. да бъде прекратено производството по изпълнителното дело.</w:t>
        <w:tab/>
        <w:br/>
        <w:tab/>
        <w:t xml:space="preserve"/>
        <w:tab/>
        <w:br/>
        <w:tab/>
        <w:t xml:space="preserve">Съгласно задължителните разяснения, дадени с т. 3 на Тълкувателно решение № 7 от 31.07.2017 год. на ВКС по тълк. дело № 7/2014 год., ОСГТК, решенията на окръжния съд, постановени по жалби срещу действията на съдебния изпълнител, не подлежат на отмяна по реда на Глава 24 ГПК, като в мотивите са изложени съображения за това разрешение. Целта на производството по отмяна е да бъде преустановено действието на силата на пресъдено нещо на съдебното решение, като краен правен резултат и да се възстанови висящността на производството по спора, с който е сезиран съдът, която цел определя приложното поле на отмяната като процесуален способ з защита, допустим по отношение на определен кръг съдебни актове – влезли в сила неправилни решения, ползващи се със сила на пресъдено нещо, и определения, имащи техните правни последици, каквото е определението за прекратяване на делото поради отказ от иска. Съдебните решения, постановени в производство по жалби срещу действия на съдебен изпълнител, пораждат правна последица, която не покрива съдържанието на силата на пресъдено нещо. Производството по чл. 435 – чл. 438 ГПК е процесуално средство за защита срещу незаконност на принудително изпълнение и има за предмет незаконосъобразни действия или откази на съдебен изпълнител. Защита по този ред получават лицата, чиито права са засегнати от незаконните действия или откази на съдебен изпълнител – взискателят, длъжникът, присъединените кредитори, участващите в изпълнението лица – наддавач, купувач, трето задължено лице, пазач, трети лица. Същото решение не се ползва със сила на пресъдено нещо, дори когато има за предмет материалноправни въпроси, които са преюдициални за жалбата. В този случай предмет на спора са действията на съдебния изпълнител, но не и претендираното материално право. Прието е още, че отмяната по глава 24 ГПК не е способ за отстраняване необжалваемостта на съдебните актове, а способ за преодоляване на силата на пресъдено нещо по предмета на решението, която нейна цел определя и приложното й поле на производство за отмяна на влезли в сила съдебни решения, формиращи сила на пресъдено нещо по правния спор. Тези особености на производството по чл. 303 – чл. 309 ГПК изключват решенията по чл. 436 ГПК от обсега на отмяната.</w:t>
        <w:tab/>
        <w:br/>
        <w:tab/>
        <w:t xml:space="preserve"/>
        <w:tab/>
        <w:br/>
        <w:tab/>
        <w:t xml:space="preserve">Тези съображения са залегнали и в приетото по-късно Тълкувателно решение № 6 от 20.05.2022 год. на ВКС по тълк. дело № 6/2020 год., ОСГТК, съгласно което и влезлите в сила постановления по чл. 496, ал. 1 ГПК за възлагане на недвижим имот след публична продан не подлежат на отмяна по реда на чл. 303 и сл. ГПК, по изложените в мотивите му съображения относно характера на акта на съдебния изпълнител и правното естество на отменителното производство.</w:t>
        <w:tab/>
        <w:br/>
        <w:tab/>
        <w:t xml:space="preserve"/>
        <w:tab/>
        <w:br/>
        <w:tab/>
        <w:t xml:space="preserve">Ето защо подадената молба за отмяна следва да бъде оставена без разглеждане, като процесуално недопустима.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молбата на Р. И. С. за отмяна на основание чл. 303, ал. 1, т. 1 ГПК на влязлото в сила решение № 251 от 10.07.2024 год., постановено по в. гр. дело № 452/2024 год. по описа на Софийски окръжен съд.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връчването му на молителката.</w:t>
        <w:tab/>
        <w:br/>
        <w:tab/>
        <w:t xml:space="preserve"/>
        <w:tab/>
        <w:br/>
        <w:tab/>
        <w:t xml:space="preserve">ПРЕДСЕДАТЕЛ: ЧЛЕНОВЕ: 1/ 2/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