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№1757/03.04.2026 по ч.гр.д. №3464/2025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1757/03.04.2026 г.</w:t>
        <w:tab/>
        <w:br/>
        <w:tab/>
        <w:t xml:space="preserve"/>
        <w:tab/>
        <w:br/>
        <w:tab/>
        <w:t xml:space="preserve">Върховeн касационен съд на Република България, Гражданска колегия, Четвърто отделение, Втори състав в закрито заседание на втори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при участието на секретаря…, като изслуша докладваното от съдия Рубиева к. гр. д. № 3464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частна жалба, подадена от ответника по делото – И. Б. К. срещу определение № 259/18.06.2025 г., постановено по възз. гр. д. № 70/2025 г. от Апелативен съд-Пловдив, 3-ти граждански състав в производство по чл. 248 ГПК.</w:t>
        <w:tab/>
        <w:br/>
        <w:tab/>
        <w:t xml:space="preserve"/>
        <w:tab/>
        <w:br/>
        <w:tab/>
        <w:t xml:space="preserve">По делото е депозирана молба вх. № 6552 от 30.03.2026 г. от частния жалбоподател, с която същият заявява отказ от подадената частна жалба и искане за прекратяване на производството, образувано по нея. </w:t>
        <w:tab/>
        <w:br/>
        <w:tab/>
        <w:t xml:space="preserve"/>
        <w:tab/>
        <w:br/>
        <w:tab/>
        <w:t xml:space="preserve">Върховният касационен съд приема, че с направения отказ от частната жалба е валидно десезиран от страната, разполагаща с правото на такава. Въпреки липсата в касационното производство на изрична норма, подобна на чл. 264 ГПК – „Оттегляне и отказ от въззивна жалба“, безспорна е допустимостта на молба, с която Върховният касационен съд е десезиран от разглеждане на жалба, поради отказ от упражненото право на обжалване. Доколкото молбата е редовна от външна страна и волята на частния жалбоподател в указания по-горе смисъл е недвусмислено изразена, то ВКС не дължи произнасяне по реда на чл. 274, ал. 2 ГПК и производството по делото следва да бъде прекратено.</w:t>
        <w:tab/>
        <w:br/>
        <w:tab/>
        <w:t xml:space="preserve"/>
        <w:tab/>
        <w:br/>
        <w:tab/>
        <w:t xml:space="preserve">Воден от изложеното, ВКС, състав на Четвърто гражданско отделение ОПРЕДЕЛИ:</w:t>
        <w:tab/>
        <w:br/>
        <w:tab/>
        <w:t xml:space="preserve"/>
        <w:tab/>
        <w:br/>
        <w:tab/>
        <w:t xml:space="preserve">ПРЕКРАТЯВА производството по ч. гр. д. № 3464/2025 г. по описа на ВКС, Четвърто гражданско отделение, поради отказ на частния жалбоподател И. Б. К. от частната жалба.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