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№154/16.01.2025 по ч. търг. д. №902/2023 на ВКС, ТК, II т.о., докладвано от съдия Зорница Хайдукова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154</w:t>
        <w:tab/>
        <w:br/>
        <w:tab/>
        <w:t xml:space="preserve"/>
        <w:tab/>
        <w:br/>
        <w:tab/>
        <w:t xml:space="preserve">Гр. София, 16.01.2025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 в закрито заседание на девети януари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ЕМИЛИЯ ВАСИЛЕВА ЧЛЕНОВЕ: АННА БАЕВА</w:t>
        <w:tab/>
        <w:br/>
        <w:tab/>
        <w:t xml:space="preserve"/>
        <w:tab/>
        <w:br/>
        <w:tab/>
        <w:t xml:space="preserve"> ЗОРНИЦА ХАЙДУКОВА</w:t>
        <w:tab/>
        <w:br/>
        <w:tab/>
        <w:t xml:space="preserve"/>
        <w:tab/>
        <w:br/>
        <w:tab/>
        <w:t xml:space="preserve">изслуша докладваното от съдия Зорница Хайдукова ч. т.д. № 902 по описа за 2023 г.,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/>
        <w:tab/>
        <w:br/>
        <w:tab/>
        <w:t xml:space="preserve">Образувано е по частни жалби на И. А. П. и Б. А. П. срещу определение № 167 от 13.03.2023 г. по в. т.д. № 1138/2021 г. по описа на Софийски апелативен съд, с което е изменено в частта за разноските решение № 813 от 21.12.2022 г. по в. т.д. № 1138/2021 г. по описа на Софийски апелативен съд. </w:t>
        <w:tab/>
        <w:br/>
        <w:tab/>
        <w:t xml:space="preserve"/>
        <w:tab/>
        <w:br/>
        <w:tab/>
        <w:t xml:space="preserve">С влязло в сила решение № 159 от 14.10.2024 г. по т. д. № 904/2023 г., настоящият състав на ВКС, ІІ ТО, е отменил решение № 813 от 21.12.2022 г. по т. д. № 1138/2021 г. по описа на Софийски апелативен съд в обжалваната част и в частта за разноските, включително с изменението, постановено с определение № 167 от 13.03.2023 г. т. д. № 1138/2021 г. по описа на Софийски апелативен съд, като вместо това е уважил предявените искове по чл. 57, ал. 1 ЗПУПС/отм./ и чл. 86, ал. 1 ЗЗД и в съответствие с този изход на спора е присъдил разноските по делото. </w:t>
        <w:tab/>
        <w:br/>
        <w:tab/>
        <w:t xml:space="preserve"/>
        <w:tab/>
        <w:br/>
        <w:tab/>
        <w:t xml:space="preserve"> След отмяната на въззивното решение и произнасянето от ВКС по съществото на спора със съответно присъждане на разноските по делото производството по частните жалби срещу определение № 167 от 13.03.2023 г., с което е изменено в частта за разноските отмененото в тази част въззивно решение, е лишено от предмет, частните жалби се явяват недопустими и производството по тях следва да бъде прекратено. </w:t>
        <w:tab/>
        <w:br/>
        <w:tab/>
        <w:t xml:space="preserve"/>
        <w:tab/>
        <w:br/>
        <w:tab/>
        <w:t xml:space="preserve">Така мотивиран, Върховният касационен съд, Търговска колегия, състав на Второ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РАЗГЛЕЖДАНЕ подадените на И. А. П. и Б. А. П. частни жалби, обективирани в документ с вх. н. 7053/27.03.2023 г. по описа на регистратурата на САС, срещу определение № 167 от 13.03.2023 г. по в. т.д. № 1138/2021 г. по описа на Софийски апелативен съд и ПРЕКРАТЯВА производството по делото.</w:t>
        <w:tab/>
        <w:br/>
        <w:tab/>
        <w:t xml:space="preserve"/>
        <w:tab/>
        <w:br/>
        <w:tab/>
        <w:t xml:space="preserve">Определението подлежи на обжалване пред друг тричленен състав на Върховния касационен съд, Търговска колегия, в едноседмичен срок от връчването му на жалбоподателя.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