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№234/24.01.2025 по търг. д. №2470/2022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O П Р Е Д Е Л Е Н И Е </w:t>
        <w:tab/>
        <w:br/>
        <w:tab/>
        <w:t xml:space="preserve"/>
        <w:tab/>
        <w:br/>
        <w:tab/>
        <w:t xml:space="preserve"> № 234 </w:t>
        <w:tab/>
        <w:br/>
        <w:tab/>
        <w:t xml:space="preserve"/>
        <w:tab/>
        <w:br/>
        <w:tab/>
        <w:t xml:space="preserve"> [населено място], 24.01.2025 г.</w:t>
        <w:tab/>
        <w:br/>
        <w:tab/>
        <w:t xml:space="preserve"/>
        <w:tab/>
        <w:br/>
        <w:tab/>
        <w:t xml:space="preserve"> ВЪРХОВЕН КАСАЦИОНЕН СЪД, Търговска Колегия, първо отделение, в закрито заседание на двадесет и трети януари, през две хиляди двадесет и пета година, в състав: </w:t>
        <w:tab/>
        <w:br/>
        <w:tab/>
        <w:t xml:space="preserve"/>
        <w:tab/>
        <w:br/>
        <w:tab/>
        <w:t xml:space="preserve"> ПРЕДСЕДАТЕЛ: Бонка Йонкова </w:t>
        <w:tab/>
        <w:br/>
        <w:tab/>
        <w:t xml:space="preserve"/>
        <w:tab/>
        <w:br/>
        <w:tab/>
        <w:t xml:space="preserve"> ЧЛЕНОВЕ: Петя Хорозова </w:t>
        <w:tab/>
        <w:br/>
        <w:tab/>
        <w:t xml:space="preserve"/>
        <w:tab/>
        <w:br/>
        <w:tab/>
        <w:t xml:space="preserve"> Иванка Ангелова</w:t>
        <w:tab/>
        <w:br/>
        <w:tab/>
        <w:t xml:space="preserve"/>
        <w:tab/>
        <w:br/>
        <w:tab/>
        <w:t xml:space="preserve">като разгледа докладваното от съдия Ангелова т. д. № 2470/2022 год. и за да се произнесе съобрази следното:</w:t>
        <w:tab/>
        <w:br/>
        <w:tab/>
        <w:t xml:space="preserve"/>
        <w:tab/>
        <w:br/>
        <w:tab/>
        <w:t xml:space="preserve"> Делото е преразпределено на случаен принцип на основание разпореждане на заместник-председателя на Върховния касационен съд и ръководител на Търговска колегия № 48/06.12.2024г. Съгласно същото, новоопределеният докладчик заседава в постоянния си състав и делото следва да се насрочи за закрито заседание по чл. 288 ГПК от този състав. </w:t>
        <w:tab/>
        <w:br/>
        <w:tab/>
        <w:t xml:space="preserve"/>
        <w:tab/>
        <w:br/>
        <w:tab/>
        <w:t xml:space="preserve">Предвид излженото, настоящият събен състав </w:t>
        <w:tab/>
        <w:br/>
        <w:tab/>
        <w:t xml:space="preserve"/>
        <w:tab/>
        <w:br/>
        <w:tab/>
        <w:t xml:space="preserve"> О П Р Е Д Е Л И:</w:t>
        <w:tab/>
        <w:br/>
        <w:tab/>
        <w:t xml:space="preserve"/>
        <w:tab/>
        <w:br/>
        <w:tab/>
        <w:t xml:space="preserve"> НАСРОЧВА разглеждането на т. д. № 2470/2022г. по описа на ВКС, ІІ т. о. в закрито съдебно заседание на 26.02.2025г. Новата дата на заседанието да се отрази в съответната деловодна система. </w:t>
        <w:tab/>
        <w:br/>
        <w:tab/>
        <w:t xml:space="preserve"/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