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№85/13.02.2025 по ч. нак. д. №91/2025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85</w:t>
        <w:tab/>
        <w:br/>
        <w:tab/>
        <w:t xml:space="preserve"/>
        <w:tab/>
        <w:br/>
        <w:tab/>
        <w:t xml:space="preserve">гр. София, 13 февруари 2025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заседание на шести февруари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КРАСИМИРА МЕДАРОВА</w:t>
        <w:tab/>
        <w:br/>
        <w:tab/>
        <w:t xml:space="preserve"/>
        <w:tab/>
        <w:br/>
        <w:tab/>
        <w:t xml:space="preserve"> ЧЛЕНОВЕ: БОНКА ЯНКОВА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разгледа докладваното от съдия Медарова наказателно частно дело № 91/2025 г. и за да се произнесе, взе предвид следното: 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от НПК за промяна на местната подсъдност по н. о.х. д. № 33/2025 г. по описа на Районен съд – гр.Търговище.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обсъди материалите по делото, намира, че са налице предпоставките на чл. 43, т. 3 от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 Пред РС – гр.Търговище е било образувано по н. о.х. д. № 33/2025 г. по внесен обвинителен акт на прокурор при РП - Т. срещу Х. Х. Г. за престъпление по чл. 183, ал. 1 от НК.</w:t>
        <w:tab/>
        <w:br/>
        <w:tab/>
        <w:t xml:space="preserve"/>
        <w:tab/>
        <w:br/>
        <w:tab/>
        <w:t xml:space="preserve"> След образуването на делото, всички съдии от РС - гр.Търговище /съдиите Т. Д., З. П., Т. Г., Х. С., Й. А., К. К., В. П./ след определянето им за докладчици по делото са се отвели от разглеждането му, на основание чл. 29, ал. 2 от НПК по съображения, че пострадалата от деянието е внучка на служител, съдебен секретар в районния съд и с цел изключване на всякакви съмнения в тяхната непредубеденост при разглеждане на делото. </w:t>
        <w:tab/>
        <w:br/>
        <w:tab/>
        <w:t xml:space="preserve"/>
        <w:tab/>
        <w:br/>
        <w:tab/>
        <w:t xml:space="preserve"> След отводите на съдиите, с определение от 30.01.2025 г. съдия Т. Д., след като е констатирал, че всички действащи магистрати от районния съд са се отвели от разглеждането на делото с изключение на командированите в друг съд двама магистрати, които са били изключени от разпределение на делата, образувани в районния съд, е прекратил съдебното производство по н. о.х. д. № 33/2025 г. по описа на същия съд и е изпратил делото на ВКС за определяне на друг еднакъв по степен съд, който да го разгледа по същество. </w:t>
        <w:tab/>
        <w:br/>
        <w:tab/>
        <w:t xml:space="preserve"/>
        <w:tab/>
        <w:br/>
        <w:tab/>
        <w:t xml:space="preserve"> Върховният касационен съд, трето наказателно отделение, след като взе предвид наличните данни за направени отводи на всички действащи съдии от РС – гр. Търговище, което е пречка този съд да сформира законен състав, който да разгледа делото, намира, че са налице предпоставките на чл. 43, т. 3 от НПК за определяне на друг, еднакъв по степен съд за неговото разглеждане и решаване.</w:t>
        <w:tab/>
        <w:br/>
        <w:tab/>
        <w:t xml:space="preserve"/>
        <w:tab/>
        <w:br/>
        <w:tab/>
        <w:t xml:space="preserve"> С оглед гореизложеното, ВКС намери, че делото следва да бъде изпратено за разглеждане и решаване на Районен съд – гр. Попово, който е териториално близък до Районен съд – гр. Търговище, с оглед процесуална икономия и бързина при разглеждането му.</w:t>
        <w:tab/>
        <w:br/>
        <w:tab/>
        <w:t xml:space="preserve"/>
        <w:tab/>
        <w:br/>
        <w:tab/>
        <w:t xml:space="preserve"> По изложените съображения и на основание чл. 43, т. 3 от НПК, Върховният касационен съд, трето наказателно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ИЗПРАЩА н. о.х. д. № 33/2025 г. по описа на Районен съд – гр.Търговище за разглеждане и решаване на Районен съд – гр.Попово.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Препис от определението да се изпрати на Районен съд - гр.Търговище за сведение.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