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№2495/19.05.2025 по ч.гр.д. №1478/2025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2495</w:t>
        <w:tab/>
        <w:br/>
        <w:tab/>
        <w:t xml:space="preserve"/>
        <w:tab/>
        <w:br/>
        <w:tab/>
        <w:t xml:space="preserve">София, 19.05.2025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петнадесети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№ 1478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С определение № 2524 от 08.10.2024 г. по в. ч. гр. д. № 2604/2024 г. на Софийски апелативен съд е потвърдено определение № 8540 от 03.06.2024 г. по в. гр. д. № 13723/23 г. на СГС, Втори-а въззивен състав, с което е допълнено определение № 15522/20.12.2023 г. по същото дело в частта за разноските, като на основание чл. 78, ал. 4 ГПК А. Н. А. е осъден да заплати на Д. Й. В. сумата 9 500 лева, а Ж. Б. К. е осъдена да заплати на Д. Й. В. сумата 9 000 лева, представляващи разноски във въззивното производство.</w:t>
        <w:tab/>
        <w:br/>
        <w:tab/>
        <w:t xml:space="preserve"/>
        <w:tab/>
        <w:br/>
        <w:tab/>
        <w:t xml:space="preserve">Съставът на ВКС констатира, че срещу определението на САС са подадени две частни касационни жалби – на А. Н. А. и Ж. Б. К.. Частната жалба на А. А. е администрирана от въззивния съд, получен е и отговор от ответника Д. Й. В.. Частната жалба на Ж. К. обаче е нередовна, тъй като не е посочен правен въпрос във връзка с поддържаното основание по чл. 280, ал. 1, т. 3 ГПК и съдът не е дал указание за изправяне на тази нередовност. Освен това Ж. К. е поискала с молба вх. № 29880/18.11.2024 г. да й бъде предоставена правна помощ, но съдът не се е произнесъл по това искане. Препис от тази жалба не е връчен на насрещната страна.</w:t>
        <w:tab/>
        <w:br/>
        <w:tab/>
        <w:t xml:space="preserve"/>
        <w:tab/>
        <w:br/>
        <w:tab/>
        <w:t xml:space="preserve">При тези данни следва да се приеме, че настоящото ч. гр. д. № 1478/2025 г. е преждевременно образувано само по частната касационна жалба на А. Н. А.. Делото следва да бъде прекратено и да бъде върнато на въззивния съд с указания да се произнесе по молбата на Ж. К. за предоставяне на правна помощ; да даде указания за отстраняване нередовността на подадената от нея частна касационна жалба и да администрира жалбата, след което делото да се върне на ВКС за произнасяне по двете жалби.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ч. гр. д. № 1478/2025 г. на ВКС, I-во г. о. </w:t>
        <w:tab/>
        <w:br/>
        <w:tab/>
        <w:t xml:space="preserve"/>
        <w:tab/>
        <w:br/>
        <w:tab/>
        <w:t xml:space="preserve">ВРЪЩА делото на Софийския апелативен съд, за да се произнесе по молбата на Ж. К. за предоставяне на правна помощ; да даде указания за отстраняване нередовността на подадената от нея частна касационна жалба и да администрира жалбата, след което делото да се върне на ВКС за произнасяне по двете жалби срещу определение № 2524 от 08.10.2024 г. по в. ч. гр. д. № 2604/2024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