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№3636/11.07.2025 по ч.гр.д. №803/2025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Трайно в практиката на ВКС е прието, че в Закона за отнемане в полза на държавата на незаконно придобито имущество и в сега действащия Закон за отнемане на незаконно придобитото имущество изрично се съдържат норми за присъждане на държавните такси в зависимост от изхода на спора. При действието на тези разпоредби е формирана практика, според която комисията дължи заплащане на държавна такса, когато искът е отхвърлен или производството е прекратено. В случая искът на КОНПИ е приет за неоснователен и е отхвърлен от двете инстанции по същество, следователно КОНПИ дължи да заплати държавна такса за производството в полза на бюджета на съдебната власт. При съобразяване на фактическата и правна сложност на спора, вида на предявените искове и обжалваемия материален интерес, и извършените от адвоката действия, определеното от Апелативен съд - Велико Търново възнаграждение в размер на 1500 лв. не е прекомерно, поради което разноските на адвоката не следва да се редуцират.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ОПРЕДЕЛЕНИЕ№ 3636</w:t>
        <w:tab/>
        <w:br/>
        <w:tab/>
        <w:t xml:space="preserve"/>
        <w:tab/>
        <w:br/>
        <w:tab/>
        <w:t xml:space="preserve">София, 11.07.2025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петнадесети май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ЖИВА ДЕКОВА </w:t>
        <w:tab/>
        <w:br/>
        <w:tab/>
        <w:t xml:space="preserve"/>
        <w:tab/>
        <w:br/>
        <w:tab/>
        <w:t xml:space="preserve"> ЧЛЕНОВЕ: АЛЕКСАНДЪР ЦОНЕВ</w:t>
        <w:tab/>
        <w:br/>
        <w:tab/>
        <w:t xml:space="preserve"/>
        <w:tab/>
        <w:br/>
        <w:tab/>
        <w:t xml:space="preserve"> ФИЛИП ВЛАДИМИРОВ</w:t>
        <w:tab/>
        <w:br/>
        <w:tab/>
        <w:t xml:space="preserve"/>
        <w:tab/>
        <w:br/>
        <w:tab/>
        <w:t xml:space="preserve">като разгледа докладваното от съдия Декова частно гражданско дело № 803 по описа на Върховния касационен съд за 2025 година,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реда на чл. 274, ал. 2 ГПК.</w:t>
        <w:tab/>
        <w:br/>
        <w:tab/>
        <w:t xml:space="preserve"/>
        <w:tab/>
        <w:br/>
        <w:tab/>
        <w:t xml:space="preserve">Образувано е по частна жалба вх. № 642/31.01.2025 г., подадена от Комисия за отнемане на незаконно придобитото имущество /КОНПИ/, чрез процесуален представител гл. инсп. И. Ц., против определение № 7 от 10.01.2025 г., постановено по реда на чл. 248, ал. 3 ГПК, по в. гр. д. № 338/2024 г. по описа на Апелативен съд - Велико Търново, с което е оставена без уважение молбата на КОНПИ за изменение на постановеното по делото въззивно решение, в частта за разноските, като решението бъде отменено за възложената в тежест на КОНПИ държавна такса за производството в размер на 6348.12 лв. и присъденото в полза на адвокат Г. Б. адвокатско възнаграждение за процесуално представителство на ответника Б. К. Б. пред Апелативен съд - Велико Търново.</w:t>
        <w:tab/>
        <w:br/>
        <w:tab/>
        <w:t xml:space="preserve"/>
        <w:tab/>
        <w:br/>
        <w:tab/>
        <w:t xml:space="preserve">Жалбоподателят навежда оплаквания за неправилност на определението и иска отмяната му. </w:t>
        <w:tab/>
        <w:br/>
        <w:tab/>
        <w:t xml:space="preserve"/>
        <w:tab/>
        <w:br/>
        <w:tab/>
        <w:t xml:space="preserve">Насрещната страна Б. К. Б., чрез процесуален представител адвокат Г. Б., е подала отговор в срока по чл. 276, ал. 1 ГПК, в който изразява становище за неоснователност на жалбата. </w:t>
        <w:tab/>
        <w:br/>
        <w:tab/>
        <w:t xml:space="preserve"/>
        <w:tab/>
        <w:br/>
        <w:tab/>
        <w:t xml:space="preserve">Частната жалба е подадена от легитимирана страна, в срока по чл. 275, ал. 1 ГПК, срещу подлежащ на обжалване съдебен акт и е процесуално допустима. </w:t>
        <w:tab/>
        <w:br/>
        <w:tab/>
        <w:t xml:space="preserve"/>
        <w:tab/>
        <w:br/>
        <w:tab/>
        <w:t xml:space="preserve">Върховният касационен съд, състав на III гражданско отделение, след преценка на данните по делото и доводите в частната жалба, намира следното:</w:t>
        <w:tab/>
        <w:br/>
        <w:tab/>
        <w:t xml:space="preserve"/>
        <w:tab/>
        <w:br/>
        <w:tab/>
        <w:t xml:space="preserve">За да постанови обжалваното определение въззивният съд е констатирал, че с решение № 207 от 31.10.2024 г. по в. гр. д. № 338/2024 г. по описа на Апелативен съд - Велико Търново е потвърдено решение № 168 от 21.03.2024 г. по гр. д. № 955/2020 г. по описа на Окръжен съд - Велико Търново в обжалваната част, с която са отхвърлени като неоснователни предявените от КОНПИ против Б. К. Б. искове за отнемане в полза на Държавата на 5 недвижими имота: широколистна гора с площ от 10.000 дка, широколистна гора с площ от 20.005 дка и широколистна гора с площ от 5.901 дка – и трите в землището на [населено място], Община В. Т., поземлен имот в [населено място] – залесена горска територия с площ от 5698 кв. м. и пасище ... категория в землището на [населено място], общ. Л., обл. Л., с площ от 15 528 кв. м., както и лек автомобил марка „Фолксваген” рег. [рег. номер на МПС]. С решението съобразно изхода на спора КОНПИ е осъдена да заплати държавна такса за производството пред двете инстанции по същество общо в размер на 6348.12 лв. и на основание чл. 38, ал. 2 ЗАдв. на адвокат Г. Н. Б. от АК Перник адвокатско възнаграждение в размер на 1500 лв. за осъщественото процесуално представителство на Б. К. Б. пред Апелативен съд - Велико Търново. С обжалваното в настоящото производство определение ВТАС е приел, че молбата на КОНПИ да се отмени решението в частта за присъдените разноски е неоснователна, по съображения, че разпоредбата на чл. 154, ал. 3 ЗОНПИ не предвижда освобождаване на КОНПИ от задължението да внесе държавна такса за инициираното от нея производство, а само въвежда изключение от общото правило на чл. 73, ал. 3 ГПК, че държавната такса се внася предварително при предявяване на иска, респективно при подаване на жалба срещу постановените по делото актове. Съгласно чл. 157, ал. 2 ЗОНПИ дължимата държавна такса и направените разноски се присъждат в зависимост от изхода на материалноправния спор по делото, като КОНПИ не е изключена като задължена страна в производството, в случай на отхвърляне на исковата й претенция или при прекратяване на делото поради отказ или оттегляне на иска. Относно присъдените на адвоката на въззиваемия разноски въззивният съд е стигнал до извод, че в съответствие с решение от 25.01.2024 г. на СЕС по дело С-438/22 не се е съобразил с Наредба № 1 за минималните размери на адвокатските възнаграждения, при прилагането на чл. 7, ал. 2, т. 4 от която минималното възнаграждение би било 8344.24 лв., а е присъдил на процесуалния представител много по-ниско възнаграждение отколкото този акт предвижда и много по-ниско от присъденото му за първоинстанционното производство. Съдът е отчел предмета на спора, очертаващ винаги значителна фактическа и правна сложност, защитавания значителен материален интерес – 96 178 лв., а не както сочи молителят 20 264.86 лв., който безспорно не може да е единствен критерий за формиране размера на възнаграждението, но не може да бъде и игнориран, извършените от адвоката действия и ценовата конюнктура в страната.</w:t>
        <w:tab/>
        <w:br/>
        <w:tab/>
        <w:t xml:space="preserve"/>
        <w:tab/>
        <w:br/>
        <w:tab/>
        <w:t xml:space="preserve">Разгледана по същество частната жалба е неоснователна.</w:t>
        <w:tab/>
        <w:br/>
        <w:tab/>
        <w:t xml:space="preserve"/>
        <w:tab/>
        <w:br/>
        <w:tab/>
        <w:t xml:space="preserve">Относно държавната такса: трайно в практиката на ВКС е прието, че в Закона за отнемане в полза на държавата на незаконно придобито имущество /отм., 23.01.2018 г./ и в сега действащия Закон за отнемане на незаконно придобитото имущество вече изрично се съдържат норми за присъждане на държавните такси в зависимост от изхода на спора /чл. 78, ал. 2 ЗОПДНПИ - отм. и чл. 157, ал. 2 ЗОНПИ/. При действието на тези разпоредби е формирана практика, според която комисията дължи заплащане на държавна такса, когато искът е отхвърлен или производството е прекратено /вж. определение № 2366 от 03.08.2023 г. по гр. д. № 4777/2022 г., III г. о., определение № 13 от 12.01.2021 г. по ч. гр. д. № 3107/2020 г., IV г. о., определение № 1666 от 15.06.2023 г. по гр. д. № 170/2023 г., IV г. о. и решение № 147 от 16.09.2019 г. по гр. д. № 1998/2018 г., IV г. о./. В случая искът на КОНПИ е приет за неоснователен и е отхвърлен от двете инстанции по същество, следователно КОНПИ дължи да заплати държавна такса за производството в полза на бюджета на съдебната власт. Държавната такса е определена правилно от въззивния съд.</w:t>
        <w:tab/>
        <w:br/>
        <w:tab/>
        <w:t xml:space="preserve"/>
        <w:tab/>
        <w:br/>
        <w:tab/>
        <w:t xml:space="preserve">Относно присъденото на адвокат Г. Б. възнаграждение по чл. 38, ал. 2 ЗАдв.: при съобразяване на фактическата и правна сложност на спора – вида на предявените искове и обжалваемия материален интерес пред въззивната инстанция, и извършените от адвоката на въззиваемия действия по подаване на писмени отговори съответно на въззивната жалба и частната жалба на КОНПИ, като не се е явил в откритото съдебно заседание, но е депозирал молба, съдържаща искане делото да се гледа в негово и на доверителя му отсъствие, настоящият състав намира, че определеното от Апелативен съд - Велико Търново възнаграждение в размер на 1500 лв. не е прекомерно, поради което разноските на адвоката не следва да се редуцират. </w:t>
        <w:tab/>
        <w:br/>
        <w:tab/>
        <w:t xml:space="preserve"/>
        <w:tab/>
        <w:br/>
        <w:tab/>
        <w:t xml:space="preserve">По изложените мотиви, обжалваното определение следва да бъде потвърдено.</w:t>
        <w:tab/>
        <w:br/>
        <w:tab/>
        <w:t xml:space="preserve"/>
        <w:tab/>
        <w:br/>
        <w:tab/>
        <w:t xml:space="preserve">Водим от горното, Върховният касационен съд, състав на IІІ гр. отделение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ПОТВЪРЖДАВА определение № 7 от 10.01.2025 г., постановено по реда на чл. 248, ал. 3 ГПК, по в. гр. д. № 338/2024 г. по описа на Апелативен съд - Велико Търново.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