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№4064/15.09.2025 по ч.гр.д. №2069/2025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4064</w:t>
        <w:tab/>
        <w:br/>
        <w:tab/>
        <w:t xml:space="preserve"/>
        <w:tab/>
        <w:br/>
        <w:tab/>
        <w:t xml:space="preserve"> Гр.София, 15.09.2025г.</w:t>
        <w:tab/>
        <w:br/>
        <w:tab/>
        <w:t xml:space="preserve"/>
        <w:tab/>
        <w:br/>
        <w:tab/>
        <w:t xml:space="preserve"> Върховният касационен съд на Република България, Първо гражданско отделение, в закрито заседание през две хиляди двадесет и пета година в състав: </w:t>
        <w:tab/>
        <w:br/>
        <w:tab/>
        <w:t xml:space="preserve"/>
        <w:tab/>
        <w:br/>
        <w:tab/>
        <w:t xml:space="preserve"> ПРЕДСЕДАТЕЛ: БОНКА ДЕЧЕВА </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 Като разгледа докладваното от съдията Ат.Кеманов гр. д.№2069/25г. на ВКС, за да се произнесе взе предвид следното: </w:t>
        <w:tab/>
        <w:br/>
        <w:tab/>
        <w:t xml:space="preserve"/>
        <w:tab/>
        <w:br/>
        <w:tab/>
        <w:t xml:space="preserve">Производството е по реда на чл. 253 от ГПК.</w:t>
        <w:tab/>
        <w:br/>
        <w:tab/>
        <w:t xml:space="preserve"/>
        <w:tab/>
        <w:br/>
        <w:tab/>
        <w:t xml:space="preserve"> Постъпила е молба от ответницата Щ. В. К. за отмяна по реда на чл. 253 от ГПК на определение №3253/23.06.2025г., постановено по ч. гр. д.№2069/2015г. на ВКС, с което е отменено определение № 90 от 30.04.2025 г. по възз. гр. дело № 10/2025 г. на Бургаския апелативен съд, като е постановено връщане на делото за продължаване на следващите се процесуални действия.Привежда се аргументация, че са налице основания за отмяна на определението от съда, който го е постановил, тъй като е допусната грешка при преценката за липса на връзка на преюдициалност между производството по в. гр. д.№10/2025г. на БАС и това по гр. д.№429/2025г. на ОС – гр.Бургас.</w:t>
        <w:tab/>
        <w:br/>
        <w:tab/>
        <w:t xml:space="preserve"/>
        <w:tab/>
        <w:br/>
        <w:tab/>
        <w:t xml:space="preserve">В срок е постъпил отговор от ищцата И. Р. П., в който се изразява становище за неоснователност на направеното искане.Претендират се разноски.</w:t>
        <w:tab/>
        <w:br/>
        <w:tab/>
        <w:t xml:space="preserve"/>
        <w:tab/>
        <w:br/>
        <w:tab/>
        <w:t xml:space="preserve">Съдът като съобрази твърденията и възраженията на страните, както и представените по делото доказателства намира за установено следното: </w:t>
        <w:tab/>
        <w:br/>
        <w:tab/>
        <w:t xml:space="preserve"/>
        <w:tab/>
        <w:br/>
        <w:tab/>
        <w:t xml:space="preserve"> Разпоредбата на чл. 253 от ГПК предвижда, че определенията, които не слагат край на делото, могат да бъдат изменяни или отменяни от същия съд вследствие на изменение на обстоятелствата, грешка или пропуск/т. нар. оттегляеми определения/.Отменяеми от същия съд определенията са тези, които подготвят произнасянето на съда по съществото на спора, по който се дължи постановяване на краен съдебен акт – определенията, свързани с хода на делото, със събиране на доказателства и др. Възможността за обжалването им на основание чл. 274, ал. 1 ГПК е основен разграничителен белег между оттегляемите и неоттегляемите определения.Обжалваемостта на определението за спиране на производството по делото е предвидена изрично в закона.Определението на касационната инстанция, с което тя се е произнесла по процесуалния въпрос за наличието на предпоставки за спиране на производството по делото на основанията, които са посочени в разпоредбата на чл. 229 от ГПК, е окончателно и не подлежи на касационен контрол.С него се слага край на производството в тази част/по посочения по горе процесуален въпрос/ и поради това не подлежи на оттегляне – доколкото съгласно чл. 253 от ГПК оттегляеми са само определенията, които не слагат край на делото.</w:t>
        <w:tab/>
        <w:br/>
        <w:tab/>
        <w:t xml:space="preserve"/>
        <w:tab/>
        <w:br/>
        <w:tab/>
        <w:t xml:space="preserve"> Без уважение следва да се остави искането на ответника по молбата за присъждане на разноски, тъй като определение по чл. 253 от ГПК не представлява акт, с който се приключва делото в съответната инстанция/чл. 80 от ГПК/.Произнасянето по искането е в рамките на вече образуваното частно гражданско дело. </w:t>
        <w:tab/>
        <w:br/>
        <w:tab/>
        <w:t xml:space="preserve"/>
        <w:tab/>
        <w:br/>
        <w:tab/>
        <w:t xml:space="preserve"> Предвид горното, съдът</w:t>
        <w:tab/>
        <w:br/>
        <w:tab/>
        <w:t xml:space="preserve"/>
        <w:tab/>
        <w:br/>
        <w:tab/>
        <w:t xml:space="preserve">ОПРЕДЕЛИ : </w:t>
        <w:tab/>
        <w:br/>
        <w:tab/>
        <w:t xml:space="preserve"/>
        <w:tab/>
        <w:br/>
        <w:tab/>
        <w:t xml:space="preserve"> ОСТАВЯ без уважение искането на Щ. В. К. за отмяна по реда на чл. 253 от ГПК на определение №3253/23.06.2025г., постановено по ч. гр. д.№2069/2015г. на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