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№4395/30.09.2025 по ч.гр.д. №2048/2025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Частната жалба е процесуално недопустима като насочена против неподлежащ на касационно обжалване въззивен съдебен акт. Обжалваното определение не е преграждащо по-нататъшното развитие на делото и не е такова, с което се дава разрешение по съществото на друго производство или се прегражда неговото развитие. Производството по издаване на заповед за незабавна защита не се явява самостоятелно, а е такова с временен характер, без да се дава разрешение по съществото на други производства. Решението на въззивния съд е окончателно и не подлежи на касационно обжалване, респективно – на основание чл. 274, ал. 4 ГПК не подлежат на касационно обжалване и определенията, постановени по дела, чиито решения не подлежат на касационен контрол. Оплакването за недопустимост не е предвидено като критерий за допустимост до касационно обжалване на въззивни определения. Заповедта за незабавна защита е с привременен характер, оттегляема, поради което и липсата на необходимост от обжалване.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 3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4395</w:t>
        <w:tab/>
        <w:br/>
        <w:tab/>
        <w:t xml:space="preserve"/>
        <w:tab/>
        <w:br/>
        <w:tab/>
        <w:t xml:space="preserve">София, 30.09.2025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5.08.2025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2048/2025 г.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К. Т. М. срещу определение № 1789 /09.04.2025 г. по ч. гр. д. № 1201/2025 г. на ВКС, ІІІ г. о., с което е оставена без разглеждане подадената от жалбоподателката частна касационна жалба срещу определение № 132/07.02.2025 г. по в. ч.гр. дело № 50/2025 г. на Ловешкия окръжен съд в частта му, в която е обезсилено определение № 1172/29.11.2024 по гр. д. № 1987/2024 г. и заповед за незабавна защита № 27/29.11.2024 г. по гр. д. №1987/2024 по описа на РС - Ловеч.</w:t>
        <w:tab/>
        <w:br/>
        <w:tab/>
        <w:t xml:space="preserve"/>
        <w:tab/>
        <w:br/>
        <w:tab/>
        <w:t xml:space="preserve">Ответникът по частната жалба Ж. В. М. е подала отговор, с който оспорва нейната неоснователност.</w:t>
        <w:tab/>
        <w:br/>
        <w:tab/>
        <w:t xml:space="preserve"/>
        <w:tab/>
        <w:br/>
        <w:tab/>
        <w:t xml:space="preserve">Частната жалба е процесуално допустима: подадена е в срок от страна по делото, която има право и интерес от обжалване срещу съдебен акт, който подлежи на обжалване пред ВКС и е редовна.</w:t>
        <w:tab/>
        <w:br/>
        <w:tab/>
        <w:t xml:space="preserve"/>
        <w:tab/>
        <w:br/>
        <w:tab/>
        <w:t xml:space="preserve">Въззивният съд е отменил определението на първоинстанционния съд, с което производството е прекратено и е върнал е делото за продължаване на съдопроизводствените действия, обезсилил е заповедта за незабавно изпълнение, която е издадена от първоинстанционния съд след като е прекратил производството по делото, поради това, че съгласно чл. 19, ал. 3 ЗЗДН при прекратяване на производството по делото издадената заповед за незабавна защита се обезсилва.</w:t>
        <w:tab/>
        <w:br/>
        <w:tab/>
        <w:t xml:space="preserve"/>
        <w:tab/>
        <w:br/>
        <w:tab/>
        <w:t xml:space="preserve">За да постанови обжалваното определение съставът на ВКС, III г. о. е приел следното:</w:t>
        <w:tab/>
        <w:br/>
        <w:tab/>
        <w:t xml:space="preserve"/>
        <w:tab/>
        <w:br/>
        <w:tab/>
        <w:t xml:space="preserve">В производството по в. ч.гр. дело № 50 /2025 година по описа на Окръжен съд – Ловеч е разгледана частната жалба на Ж. В. М. против определение на районния съд, постановено в хода на производство, образувано по реда на ЗЗДН. С определението е постановено издаване на заповед за незабавна защита в полза на жалбоподателката К. Т. М.. Ловешкият окръжен съд, действайки като въззивна инстанция по спора, е постановил обжалваното в настоящото производство определение, като е обезсилил постановеното от районния съд определение за издаване на заповед за незабавна защита, както и самата заповед. </w:t>
        <w:tab/>
        <w:br/>
        <w:tab/>
        <w:t xml:space="preserve"/>
        <w:tab/>
        <w:br/>
        <w:tab/>
        <w:t xml:space="preserve">Частната жалба е процесуално недопустима като насочена против неподлежащ на касационно обжалване въззивен съдебен акт, а съображенията за това са следните:</w:t>
        <w:tab/>
        <w:br/>
        <w:tab/>
        <w:t xml:space="preserve"/>
        <w:tab/>
        <w:br/>
        <w:tab/>
        <w:t xml:space="preserve">В чл. 274, ал. 3 от ГПК е уредено кои определения на въззивния съд подлежат на касационно обжалване. Обжалваното определение не е преграждащо по-нататъшното развитие на делото и не е такова, с което се дава разрешение по съществото на друго производство или се прегражда неговото развитие. Тези други производства са изброени в ТР № 5 от 12.07.2018 г. по т. д. № 5/2015 г. на ОСГТК на ВКС въз основа на очертаване на присъщите им характеристики. Постановените в тези производства актове пораждат собствени правни последици; имат самостоятелен живот; произнасянето няма привременен характер. Производството по издаване на заповед за незабавна защита не се явява самостоятелно, а е такова с временен характер, без да се дава разрешение по съществото на други производства.</w:t>
        <w:tab/>
        <w:br/>
        <w:tab/>
        <w:t xml:space="preserve"/>
        <w:tab/>
        <w:br/>
        <w:tab/>
        <w:t xml:space="preserve">Предмет на обжалване с разглежданата частна жалба е въззивно определение, постановено по реда на инстанционния контрол на акт на първоинстанционния съд, издаден в производство по ЗЗДН. Последното е двуинстанционно като решението на въззивния съд е окончателно и не подлежи на касационно обжалване, респективно – на основание чл. 274, ал. 4 ГПК не подлежат на касационно обжалване и определенията, постановени по дела, чиито решения не подлежат на касационен контрол.</w:t>
        <w:tab/>
        <w:br/>
        <w:tab/>
        <w:t xml:space="preserve"/>
        <w:tab/>
        <w:br/>
        <w:tab/>
        <w:t xml:space="preserve">По основателността на частната жалба: </w:t>
        <w:tab/>
        <w:br/>
        <w:tab/>
        <w:t xml:space="preserve"/>
        <w:tab/>
        <w:br/>
        <w:tab/>
        <w:t xml:space="preserve">Частната жалба е неоснователна, а обжалваното определение е законосъобразно по съображенията, изложени в него, към които настоящият съдебен състав може да препрати съгласно правилото на чл. 278, ал. 4 вр. чл. 272 ГПК.</w:t>
        <w:tab/>
        <w:br/>
        <w:tab/>
        <w:t xml:space="preserve"/>
        <w:tab/>
        <w:br/>
        <w:tab/>
        <w:t xml:space="preserve">Настоящият съдебен състав намира за неоснователни наведените от частната жалбоподателка (от нейния процесуален представител) доводи за неправилност на постановеното определение на ВКС, III г. о..</w:t>
        <w:tab/>
        <w:br/>
        <w:tab/>
        <w:t xml:space="preserve"/>
        <w:tab/>
        <w:br/>
        <w:tab/>
        <w:t xml:space="preserve">Инстанционният съдебен контрол, който ВКС извършва по жалби срещу съдебни актове, е регламентиран, той се осъществява по правилата на ГПК. Както е прието и в обжалваното определение, не всички въззивни съдебни актове подлежат на касационно обжалване. Затова спорният въпрос е дали обжалваното въззивно определение попада между визираните в чл. 274, ал. 3, т. 2 ГПК въззивни определения, но в случая изводът е, че тази разпоредба не предвижда възможност за касационно обжалване.</w:t>
        <w:tab/>
        <w:br/>
        <w:tab/>
        <w:t xml:space="preserve"/>
        <w:tab/>
        <w:br/>
        <w:tab/>
        <w:t xml:space="preserve">Оплакването, че определението на ВКС е неправилно, тъй като въззивното определение е недопустимо, е неоснователно. ВКС следи за допустимостта само на тези съдебни актове, които подлежат на касационно обжалване пред него и по които е сезиран с жалба. </w:t>
        <w:tab/>
        <w:br/>
        <w:tab/>
        <w:t xml:space="preserve"/>
        <w:tab/>
        <w:br/>
        <w:tab/>
        <w:t xml:space="preserve">Нито в посочената разпоредба на чл. 274, ал. 3, т. 2 ГПК, нито на друго място в процесуалния закон не е предвидено, че въззивните определения подлежат на касационно обжалване винаги, когато в частните жалби се съдържат доводи за тяхната недопустимост или има съмнение за такава. (Оплакването за недопустимост не е предвидено като критерий за допустимост до касационно обжалване на въззивни определения). </w:t>
        <w:tab/>
        <w:br/>
        <w:tab/>
        <w:t xml:space="preserve"/>
        <w:tab/>
        <w:br/>
        <w:tab/>
        <w:t xml:space="preserve">Доколкото въззивното определение не подлежи на касационно обжалване, отказът на състава на ВКС да разгледа частната жалба срещу него не е равносилен на отказ от правосъдие, а представлява законосъобразно упражняване на правомощията на състава на ВКС.</w:t>
        <w:tab/>
        <w:br/>
        <w:tab/>
        <w:t xml:space="preserve"/>
        <w:tab/>
        <w:br/>
        <w:tab/>
        <w:t xml:space="preserve">Заповедта за незабавна защита е с привременен характер. В чл. 19, ал. 2 ЗЗДН (на която частната жалбоподателка се позовава) е предвидено, че заповедта за незабавна защита има действие до издаването на заповедта за защита или до постановяване на отказа на съда да издаде заповед за защита. </w:t>
        <w:tab/>
        <w:br/>
        <w:tab/>
        <w:t xml:space="preserve"/>
        <w:tab/>
        <w:br/>
        <w:tab/>
        <w:t xml:space="preserve">В чл. 19, ал. 1 ЗЗДН е предвидено, че заповедта за незабавна защита се издава, изменя или отменя по искане на молителя/пострадалото лице или служебно от съответния районен или окръжен съд, пред който делото е висящо, при всяко положение на делото, независимо от предходно постановен отказ или отмяна на издадена заповед за незабавна защита. Т.е. заповедта за незабавна защита е оттегляема, поради което и липсата на необходимост от обжалване. </w:t>
        <w:tab/>
        <w:br/>
        <w:tab/>
        <w:t xml:space="preserve"/>
        <w:tab/>
        <w:br/>
        <w:tab/>
        <w:t xml:space="preserve">Изложеното подкрепя извода, че обжалваното въззивно определение не съдържа определените в т. 1 от ТР № 5/12.07.2018 г. по т. д. № 5/2015 г. на ОСГТК на ВКС характеристики на определение, с което се дава разрешение по същество на други производства по смисъла на чл. 274, ал. 3, т. 2 ГПК.</w:t>
        <w:tab/>
        <w:br/>
        <w:tab/>
        <w:t xml:space="preserve"/>
        <w:tab/>
        <w:br/>
        <w:tab/>
        <w:t xml:space="preserve">Частната жалбоподателка не е лишена от възможност за защита. Тя е могла и може да се защити, като поиска от първоинстанционния съд, на когото делото е върнато за продължаване на съдопроизводствените действия, да издаде в нейна полза друга заповед за незабавна защита. Същото искане може да направи и във въззивното производство, ако такова бъде образувано докато производството приключи с издаването на заповед за защита или с постановяване на отказ за това (чл. 19, ал. 2 ЗЗДН). </w:t>
        <w:tab/>
        <w:br/>
        <w:tab/>
        <w:t xml:space="preserve"/>
        <w:tab/>
        <w:br/>
        <w:tab/>
        <w:t xml:space="preserve">Поради изложеното частната жалба е неоснователна, а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С оглед изхода от това производство частната жалбоподателка няма право на разноски, а насрещната страна не претендира разноски и не е доказала да е направила такива, поради което разноски не следва да бъдат присъждани.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1789 /09.04.2025 г. по ч. гр. д. № 1201 /2025 г. на ВКС, ІІІ г. о..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