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№2935/17.10.2025 по ч. търг. д. №159/2025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разпореждане от 20.06.2025 г. на Председателя на ВКС е образувано тълк. д. № 3/2025 г. на ОСГТК на ВКС по въпроси, между които е и въпросът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съда?“. С оглед предмета на настоящото производство по чл. 248 ГПК и спорните между страните въпроси, тълкувателното дело се явява обуславящо за изхода му, което налага спирането му на основание чл. 292 ГПК до постановяване на тълкувателно решение.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2935</w:t>
        <w:tab/>
        <w:br/>
        <w:tab/>
        <w:t xml:space="preserve"/>
        <w:tab/>
        <w:br/>
        <w:tab/>
        <w:t xml:space="preserve">гр. София, 17.10.2025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четиринадесети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ч. т. д. № 159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адвокат Л., процесуален представител на А. Х. Т., с искане за допълване на определение № 2439 от 30.07.2025 г. по настоящото дело в частта за разноските, като му се присъди адвокатско възнаграждение по чл. 38, ал. 2 вр. ал. 1 от Закона за адвокатурата.</w:t>
        <w:tab/>
        <w:br/>
        <w:tab/>
        <w:t xml:space="preserve"/>
        <w:tab/>
        <w:br/>
        <w:tab/>
        <w:t xml:space="preserve">Насрещната страна „Юробанк България“ АД оспорва ответникът по частната касационна жалба да е лице от кръга на тези по чл. 38, ал. 1 ЗА.</w:t>
        <w:tab/>
        <w:br/>
        <w:tab/>
        <w:t xml:space="preserve"/>
        <w:tab/>
        <w:br/>
        <w:tab/>
        <w:t xml:space="preserve">Настоящият състав на Първо търговско отделение на ВКС, като взе предвид заявените доводи и съобрази данните по делото, намира следното: </w:t>
        <w:tab/>
        <w:br/>
        <w:tab/>
        <w:t xml:space="preserve"/>
        <w:tab/>
        <w:br/>
        <w:tab/>
        <w:t xml:space="preserve">С разпореждане от 20.06.2025 г. на Председателя на ВКС е образувано тълк. д. № 3/2025 г. на ОСГТК на ВКС по въпроси, между които е и въпросът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съда?“.</w:t>
        <w:tab/>
        <w:br/>
        <w:tab/>
        <w:t xml:space="preserve"/>
        <w:tab/>
        <w:br/>
        <w:tab/>
        <w:t xml:space="preserve">С оглед предмета на настоящото производство по чл. 248 ГПК и спорните между страните въпроси, тълкувателното дело се явява обуславящо за изхода му, което налага спирането му на основание чл. 292 ГПК до постановяване на тълкувателно решение.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т. д. № 159/2025 г. на Върховен касационен съд, Търговска колегия, Първо отделение до постановяване на тълкувателно решение по тълк. д. № 3/2025 г.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