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№2224/29.04.2026 по ч.гр.д. №363/2026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2224</w:t>
        <w:tab/>
        <w:br/>
        <w:tab/>
        <w:t xml:space="preserve"/>
        <w:tab/>
        <w:br/>
        <w:tab/>
        <w:t xml:space="preserve"> София 29.04.2026г.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през две хиляди двадесет и шеста година в състав:</w:t>
        <w:tab/>
        <w:br/>
        <w:tab/>
        <w:t xml:space="preserve"/>
        <w:tab/>
        <w:br/>
        <w:tab/>
        <w:t xml:space="preserve"> ПРЕДСЕДАТЕЛ: ИЛИЯНА ПАПАЗОВА ЧЛЕНОВЕ: МАЙЯ РУСЕВА</w:t>
        <w:tab/>
        <w:br/>
        <w:tab/>
        <w:t xml:space="preserve"/>
        <w:tab/>
        <w:br/>
        <w:tab/>
        <w:t xml:space="preserve"> ДЖУЛИАНА ПЕТКОВА</w:t>
        <w:tab/>
        <w:br/>
        <w:tab/>
        <w:t xml:space="preserve"/>
        <w:tab/>
        <w:br/>
        <w:tab/>
        <w:t xml:space="preserve">като изслуша докладваното от съдия Папазова ч. гр. д.№ 363 по описа за 2026г. и за да се произнесе взе пред вид следното:</w:t>
        <w:tab/>
        <w:br/>
        <w:tab/>
        <w:t xml:space="preserve"/>
        <w:tab/>
        <w:br/>
        <w:tab/>
        <w:t xml:space="preserve"> Постъпила е молба с вх.№ 7648 от 16.04.2026г. от Д. И. И. от [населено място], чрез процесуалния представител адвокат Г. с правно основание чл. 250 ГПК с искане за допълване на определение № 629 от 11.02.2025г. на по настоящето дело с произнасяне по предявен иск по чл. 124 ГПК относно съществуването на право на съдебна защита и на жалба.</w:t>
        <w:tab/>
        <w:br/>
        <w:tab/>
        <w:t xml:space="preserve"/>
        <w:tab/>
        <w:br/>
        <w:tab/>
        <w:t xml:space="preserve">Настоящият състав на Върховен касационен съд, като съобрази материалите по делото и закона, намира направеното искане за неоснователно. Решаващите мотиви на постановеното определение № 629 от 11.02.2025г. са за недопустимост поради липса на компетентност на съда да се произнесе по същество по направените от жалбоподателя искания. Тези мотиви изключват възможността за обсъждане на изложените от него доводи.</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 ОПРЕДЕЛИ :</w:t>
        <w:tab/>
        <w:br/>
        <w:tab/>
        <w:t xml:space="preserve"/>
        <w:tab/>
        <w:br/>
        <w:tab/>
        <w:t xml:space="preserve"> ОСТАВЯ БЕЗ УВАЖЕНИЕ подадената от Д. И. И. от [населено място], чрез процесуалния представител адвокат Г. молба с вх.№ 7648 от 16.04.2026г. за допълване на определение № 629 от 11.02.2025г. по ч. гр. д.№ 363/2026г. на Върховен касационен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