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№737/04.10.2023 по ч. търг. д. №1562/2023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737</w:t>
        <w:tab/>
        <w:br/>
        <w:tab/>
        <w:t xml:space="preserve"/>
        <w:tab/>
        <w:br/>
        <w:tab/>
        <w:t xml:space="preserve">гр. София, 04.10.2023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четвърти октомври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 </w:t>
        <w:tab/>
        <w:br/>
        <w:tab/>
        <w:t xml:space="preserve"/>
        <w:tab/>
        <w:br/>
        <w:tab/>
        <w:t xml:space="preserve"> ЗОРНИЦА ХАЙДУКОВА </w:t>
        <w:tab/>
        <w:br/>
        <w:tab/>
        <w:t xml:space="preserve"/>
        <w:tab/>
        <w:br/>
        <w:tab/>
        <w:t xml:space="preserve">изслуша докладваното от съдия Анна Баева ч. т.д. № 1562 по описа за 2023г.,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чл.282, ал.2 ГПК.</w:t>
        <w:tab/>
        <w:br/>
        <w:tab/>
        <w:t xml:space="preserve"/>
        <w:tab/>
        <w:br/>
        <w:tab/>
        <w:t xml:space="preserve">Образувано е по искане на „ЕЛЕКТРОРАЗПРЕДЕЛИТЕЛНИ МРЕЖИ ЗАПАД“ ЕАД, представлявано от юрк. Н. С., за спиране изпълнението на въззивно решение № 570 от 18.08.2023г. по в. т.д. № 7/2023г. на Софийски апелативен съд, 9 състав, с което е потвърдено решение № 260620 от 04.10.2022г. по т. д. № 1258/2020г. на СГС, ТО, VI-11 състав в осъдителната му част.</w:t>
        <w:tab/>
        <w:br/>
        <w:tab/>
        <w:t xml:space="preserve"/>
        <w:tab/>
        <w:br/>
        <w:tab/>
        <w:t xml:space="preserve">С въззивното решение е потвърдено решение № 260620 от 04.10.2022г. по т. д. № 1258/2020г. на СГС, ТО, VI - 11 състав, с което „ЧЕЗ Разпределение България“ АД, с ново наименование „ЕЛЕКТРОРАЗПРЕДЕЛИТЕЛНИ МРЕЖИ ЗАПАД“ ЕАД, е осъден да заплати на „Неопет“ ООД на основание чл.266, ал.1 ЗЗД сумата 23 220 лева, представляваща част от възнаграждение по договор № 18-091/19.03.2018г., на основание чл.55, ал.1 ЗЗД сумата 8120,81 лева, представляваща получено без основание плащане по договор за застраховка на гаранция за изпълнение в полза на възложител, и на основание чл.266, ал.1 ЗЗД сумата 144 376,87 лева, представляваща неплатено възнаграждение по договор № 17-467 от 18.10.2017г.</w:t>
        <w:tab/>
        <w:br/>
        <w:tab/>
        <w:t xml:space="preserve"/>
        <w:tab/>
        <w:br/>
        <w:tab/>
        <w:t xml:space="preserve">Против решението на САС в преклузивния срок по чл. 283 ГПК е подадена касационна жалба от „ЕЛЕКТРОРАЗПРЕДЕЛИТЕЛНИ МРЕЖИ ЗАПАД“ ЕАД с изложение по чл.284, ал.3, т.1 ГПК, както и са представени доказателства за внасяне по сметката на ВКС за държавни такси в БНБ на дължимата за производството по чл. 288 ГПК държавна такса по чл. 18, ал. 2, т. 1 от Тарифата за държавните такси, които се събират от съдилищата по ГПК, в размер на 30 лв..</w:t>
        <w:tab/>
        <w:br/>
        <w:tab/>
        <w:t xml:space="preserve"/>
        <w:tab/>
        <w:br/>
        <w:tab/>
        <w:t xml:space="preserve">От счетоводна справка, изготвена от служител в Счетоводния отдел на ВКС, се установява, че по специалната набирателна сметка в БНБ молителят е депозирал обезпечение в размер на 175 717,68 лв., съответстващо на присъдените с осъдителната част на решението суми.</w:t>
        <w:tab/>
        <w:br/>
        <w:tab/>
        <w:t xml:space="preserve"/>
        <w:tab/>
        <w:br/>
        <w:tab/>
        <w:t xml:space="preserve">Предвид гореизложеното съдът констатира, че са налице условията по чл. 282, ал. 2, т. 1 ГПК за спиране изпълнението на въззивно № 570 от 18.08.2023г. по в. т.д. № 7/2023г. на Софийски апелативен съд, 9 състав в частта, с която е потвърдено решение № 260620 от 04.10.2022г. по т. д. № 1258/2020г. на СГС, ТО, VI-11 състав в осъдителната му част.</w:t>
        <w:tab/>
        <w:br/>
        <w:tab/>
        <w:t xml:space="preserve"/>
        <w:tab/>
        <w:br/>
        <w:tab/>
        <w:t xml:space="preserve">Така мотивиран, ВКС,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ИЗПЪЛНЕНИЕТО на въззивно решение № 570 от 18.08.2023г. по в. т.д. № 7/2023г. на Софийски апелативен съд, 9 състав в частта, с която е потвърдено решение № 260620 от 04.10.2022г. по т. д. № 1258/2020г. на СГС, ТО, VI-11 състав в частта, с която „ЧЕЗ Разпределение България“ АД, с ново наименование „ЕЛЕКТРОРАЗПРЕДЕЛИТЕЛНИ МРЕЖИ ЗАПАД“ ЕАД, е осъдено да заплати на „Неопет“ ООД на основание чл.266, ал.1 ЗЗД сумата 23 220 лева, представляваща част от възнаграждение по договор № 18-091/19.03.2018г., на основание чл.55, ал.1 ЗЗД сумата 8120,81 лева, представляваща получено без основание плащане по договор за застраховка на гаранция за изпълнение в полза на възложител, и на основание чл.266, ал.1 ЗЗД сумата 144 376,87 лева, представляваща неплатено възнаграждение по договор № 17-467 от 18.10.2017г.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