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№1249/30.04.2026 по търг. д. №2239/2025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Заявеното възражение за прекомерност на адвокатското възнаграждение се преценява като основателно. В съответствие с изискванията на чл. 78, ал. 5 ГПК, след като съобрази действителната фактическа и правна сложност на делото, произтичаща от предмета на пренесения спор само по размера на претендираните обезщетения за неимуществени вреди, т. е. делото не е сложно от фактическа и правна страна, изчерпването на осъществената защита с депозиране на кратък отговор на касационната жалба, както и материалния интерес, съдът намира, че заплатеното адвокатско възнаграждение в размер на 3 888 лв. е прекомерно по смисъла на чл. 78, ал. 5 ГПК. Настоящият състав на ВКС счита, че възнаграждение от общо 1 400 лв., равностойни на 715.80 евро, съответства на справедливия размер на цената на предоставената услуга с оглед обема на осъществената от процесуалния представител на ответника защита и сложността на делото.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1249 </w:t>
        <w:tab/>
        <w:br/>
        <w:tab/>
        <w:t xml:space="preserve"/>
        <w:tab/>
        <w:br/>
        <w:tab/>
        <w:t xml:space="preserve"> [населено място] ,30.04.2026 г. </w:t>
        <w:tab/>
        <w:br/>
        <w:tab/>
        <w:t xml:space="preserve"/>
        <w:tab/>
        <w:br/>
        <w:tab/>
        <w:t xml:space="preserve"> ВЪРХОВЕН КАСАЦИОНЕН СЪД, Търговска Колегия, второ отделение, в закрито заседание на двадесет и девети април, през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2239/2025 год. </w:t>
        <w:tab/>
        <w:br/>
        <w:tab/>
        <w:t xml:space="preserve"/>
        <w:tab/>
        <w:br/>
        <w:tab/>
        <w:t xml:space="preserve">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чл. 248 ГПК. </w:t>
        <w:tab/>
        <w:br/>
        <w:tab/>
        <w:t xml:space="preserve"/>
        <w:tab/>
        <w:br/>
        <w:tab/>
        <w:t xml:space="preserve"> Образувано е по молба на ответника по делото AXERIA IARD SA LYON - застраховател в Република Румъния, чрез адв. Д. С., за допълване по реда на чл. 248 ГПК на постановеното по настоящото дело Определение № 493 от 18.02.2026г. чрез присъждане на сумата от 3880 лв., равностойни на 1983.81 евро, представляваща заплатено адвокатско възнаграждение за изготвяне на отговор на подадената от ищците Й. Г. В. и Г. В. К. съвместна касационна жалба, по която не е допуснато касационно обжалване на въззивното решение. </w:t>
        <w:tab/>
        <w:br/>
        <w:tab/>
        <w:t xml:space="preserve"/>
        <w:tab/>
        <w:br/>
        <w:tab/>
        <w:t xml:space="preserve"> Насрещната страна – ищците Й. Г. В. и Г. В. К., чрез адв. В. М., депозират становище, видно от което намират молбата по чл. 248 ГПК за частично основателна. В тази връзка заявяват възражение за прекомерност на претендираното адвокатско възнаграждение, обосновано с твърдение, че същото не съответсва на фактическата и правна сложност на делото. 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обсъди данните по делото, намира следното:</w:t>
        <w:tab/>
        <w:br/>
        <w:tab/>
        <w:t xml:space="preserve"/>
        <w:tab/>
        <w:br/>
        <w:tab/>
        <w:t xml:space="preserve"> Молбата е подадена в срока по чл. 248, ал. 1 от ГПК и е процесуално допустима.</w:t>
        <w:tab/>
        <w:br/>
        <w:tab/>
        <w:t xml:space="preserve"/>
        <w:tab/>
        <w:br/>
        <w:tab/>
        <w:t xml:space="preserve"> Разгледана по същество, същата е частично основателна по следните съображения:</w:t>
        <w:tab/>
        <w:br/>
        <w:tab/>
        <w:t xml:space="preserve"/>
        <w:tab/>
        <w:br/>
        <w:tab/>
        <w:t xml:space="preserve"> Производството по к. т.д. № 2239/25г. по описа на ВКС, ІІ т. о., е образувано по подадена съвместна касационна жалба на ищците Й. Г. В. и Г. В. К. против Решение № 400 от 03.04. 2025г. по в. гр. д. № 146/2025г. на Апелативен съд – София. С постановеното по настоящото дело Определение № 493 от 18.02.2026г. не е допуснато касационно обжалване на въззивното решение. </w:t>
        <w:tab/>
        <w:br/>
        <w:tab/>
        <w:t xml:space="preserve"/>
        <w:tab/>
        <w:br/>
        <w:tab/>
        <w:t xml:space="preserve"> В подадения от AXERIA IARD SA LYON - застраховател в Република Румъния, чрез адв. Д. С., отговор на касационната жалба е заявено искане за присъждане на разноски за адвокатски хонорар, за които представя Договор за правна защита и съдействие от 09.09.2025г. за осъществяване на процесуално представителство пред ВКС във връзка с касационно обжалване на решение по в. т.д. № 146/24г. на САС, фактура и пл. нареждане за сумата от 3 880 лв., по което няма произнасяне с постановеното по настоящото дело определение по чл. 288 ГПК. С оглед изхода от спора молбата по чл. 248 ГПК се преценява като основателна.</w:t>
        <w:tab/>
        <w:br/>
        <w:tab/>
        <w:t xml:space="preserve"/>
        <w:tab/>
        <w:br/>
        <w:tab/>
        <w:t xml:space="preserve"> Заявеното възражение за прекомерност на адвокатското възнаграждение се преценява като основателно. В съответствие с изискванията на чл. 78, ал. 5 ГПК, след като съобрази: действителната фактическа и правна сложност на делото, произтичаща от предмета на пренесения в настоящото производство по съвместната касационна жалба на ищците спор само по размера на претендираните обезщетения за неимуществени вреди от претърпени травматични увреждания, получени вследствие на ПТП, т. е. делото не е сложно от фактическа и правна страна; изчерпването на осъществената защита, за която е заплатено претендираното адвокатско възнаграждение, с депозиране на кратък отговор на подадената касационна жалба, с изложени съображения по формулираните в изложението по чл. 284, ал. 3, т. 1 ГПК въпроси, относими към размера на обезщетенята, и такива по основателността на касационната жалба; както и материалния интерес – въззивното решение е обжалвано за присъдената разлика над 8000 лв. до 18 000 лв. по отношение на ищцата В. и над 8 000 лв. до 25 000 лв. по отношение на ищцата К., съдът намира, че заплатеното адвокатско възнаграждение в размер на сумата от 3 888 лв., равностойни на 1 983.81 евро, е прекомерно по смисъла на чл. 78, ал. 5 ГПК. Настоящият състав на ВКС счита, че възнаграждение от общо 1 400 лв., равностойни на 715.80 евро, съответства на справедливия размер на цената на предоставената услуга с оглед обема на осъществената от процесуалния представител на ответника защита и сложността на делото. Следователно, постановеното по настоящото дело определение по чл. 288 ГПК следва да се допълни на основание чл. 248 ГПК, като се постанови осъждане на Й. Г. В. и Г. В. К. да заплатят на AXERIA IARD SA LYON - застраховател в Република Румъния разноски в размер на 715.80 евро за касационното производство. </w:t>
        <w:tab/>
        <w:br/>
        <w:tab/>
        <w:t xml:space="preserve"/>
        <w:tab/>
        <w:br/>
        <w:tab/>
        <w:t xml:space="preserve">Водим от горното, състав на Второ търговско отделение на ВКС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ДОПЪЛВА Определение № 493 от 18.02.2026г. по т. д. № 2239/2025г. на ВКС, ІІ т. о. в частта за разноските, като постановява:</w:t>
        <w:tab/>
        <w:br/>
        <w:tab/>
        <w:t xml:space="preserve"/>
        <w:tab/>
        <w:br/>
        <w:tab/>
        <w:t xml:space="preserve"> ОСЪЖДА Й. Г. В. ЕГН [ЕГН] и Г. В. К. ЕГН [ЕГН] да заплатят на AXERIA IARD SA LYON - застраховател в Република Румъния, чрез „Марине Интернешънъл“ЕООД, със седалище и адрес: [населено място], [улица], разноски за касационното производство в размер на 715.80 евро . </w:t>
        <w:tab/>
        <w:br/>
        <w:tab/>
        <w:t xml:space="preserve"/>
        <w:tab/>
        <w:br/>
        <w:tab/>
        <w:t xml:space="preserve"> ОСТАВЯ БЕЗ УВАЖЕНИЕ молбата по чл. 248 ГПК в останалата част.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