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№1281/07.05.2026 по търг. д. №756/2026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</w:t>
        <w:tab/>
        <w:br/>
        <w:tab/>
        <w:t xml:space="preserve"/>
        <w:tab/>
        <w:br/>
        <w:tab/>
        <w:t xml:space="preserve">№ 1281</w:t>
        <w:tab/>
        <w:br/>
        <w:tab/>
        <w:t xml:space="preserve"/>
        <w:tab/>
        <w:br/>
        <w:tab/>
        <w:t xml:space="preserve">гр. София, 07.05.2026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девети април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Петрова т. д. № 756 по описа за 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К. К. Т. против решение № 505/14.10.2025 г. по в. т.д. № 418/2025 г. на Апелативен съд - София, с което е потвърдено решение № 393/12.03.2025 г. по т. д. № 614/2023 г. на СГС в частта, с която са отменени като незаконосъобразни решенията по т. т. 4, 5, 6 и 7 от дневния ред на общо събрание на съдружниците в ответното дружество “АБ Витра” ООД, проведено на 31.03.2023 г.</w:t>
        <w:tab/>
        <w:br/>
        <w:tab/>
        <w:t xml:space="preserve"/>
        <w:tab/>
        <w:br/>
        <w:tab/>
        <w:t xml:space="preserve">При докладване на делото членът на съдебния състав Мария Бойчева узна и обяви обстоятелството, че като адвокат е предоставила правни услуги на ответното дружество, макар и преди повече от 16 г. Съдът в С. последователно приема в практиката си, че независим и безпристрастен съд по смисъла на чл. 6, § 1 от ЕКЗПЧ се определя според субективен подход, който се основава на личното вътрешно убеждение на съдията в дадения случай, както и обективен такъв, който установява дали са налице достатъчно гаранции, които да изключат всякакво съмнение относно неговата безпристрастност от гледна точка на външния наблюдател (така в решения на Европейския съд по правата на човека по делата Б. с/у България, 62199/19 – 04.06.2024 г., Киприяноу с/у Кипър, 73797/01 – 15.12.2005 г., М. с/у Франция, 29369/10 – 23.04.2015 г.). Съдия Бойчева заявява, че притежава воля, професионални качества и личен морал да участва при разглеждане на настоящото дело, като по никакъв начин не е предубедена или заинтересована. При преценка в рамките на обективния подход констатираното по-горе обстоятелство обаче би могло да постави под съмнение безпристрастността на съда. Поради това и за да се избегнат всякакви съмнения в страните относно безпристрастното разглеждане на делото, настоящият състав намира, че съдия Мария Бойчева следва да бъде отведена от участие в решаващия състав на чл. 22, ал. 1, т. 6 ГПК.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ОТСТРАНЯВА на основание чл. 22, ал. 1, т. 6 ГПК съдия Мария Бойчева от участие при разглеждането на търговско дело № 756/2026 г. по описа на ВКС, ТК, I т. о. </w:t>
        <w:tab/>
        <w:br/>
        <w:tab/>
        <w:t xml:space="preserve"/>
        <w:tab/>
        <w:br/>
        <w:tab/>
        <w:t xml:space="preserve">Делото да се докладва за определяне на друг член на съдебния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