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№2406/11.05.2026 по гр. д. №2304/2025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2406</w:t>
        <w:tab/>
        <w:br/>
        <w:tab/>
        <w:t xml:space="preserve"/>
        <w:tab/>
        <w:br/>
        <w:tab/>
        <w:t xml:space="preserve">гр. София, 11.05.2026 г.</w:t>
        <w:tab/>
        <w:br/>
        <w:tab/>
        <w:t xml:space="preserve"/>
        <w:tab/>
        <w:br/>
        <w:tab/>
        <w:t xml:space="preserve">Върховният касационен съд на Република България, второ гражданско отделение, в закрито съдебно заседание на единадесети март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2304/2025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С. И. от [населено място], В. област, срещу въззивно решение № 224 от 04.03.2025 г. по в. гр. д. № 2032/2024 г. на Варненския окръжен съд, с оплаквания за неправилност поради необоснованост – касационно основание по чл. 281, т. 3 ГПК.</w:t>
        <w:tab/>
        <w:br/>
        <w:tab/>
        <w:t xml:space="preserve"/>
        <w:tab/>
        <w:br/>
        <w:tab/>
        <w:t xml:space="preserve">С обжалваното решение въззивният съд е отменил решение № 2776 от 19.07.2024 г. по гр. д. № 13400/2023 г. на Варненския районен съд и е отхвърлил предявените от касатора против Р. И. Д. искове с правна квалификация чл. 45 ЗЗД за заплащане на сумата от 6850 лв., представляваща обезщетение за причинени имуществени вреди под формата на претърпени загуби в собствения на ищеца имот – къща (източен близнак), находяща се в [населено място], [улица], изразяващи се в увреждане на вградена кухня на стойност 5000 лв., увреждане на стените и пода на кухненско помещение на първи етаж от къщата на стойност 1500 лв., 150 лв. – заплатени от ищеца за извършено термографско изследване и 200 лв. – за демонтаж на вградените в кухнята електрически уреди, в резултат на течове и влага в кухненското помещение на първия етаж в къщата на ищеца, причинени от теч на вода, проникваща при къпане в банята на първия етаж на къщата (западен близнак) на [улица], собственост на ответника Р. И. Д., през неизпълнена фуга около извода за студена вода на смесителната батерия на душа, компрометирани фуги на облицовката от плочки в ъгъла между пода и стените и неправилно монтиран подов сифон, както и за заплащане на сумата от 1000 лв. - обезщетение за неимуществени вреди, изразяващи се в психически и физически дискомфорт, причинени от гореописания теч в имота на ищеца.</w:t>
        <w:tab/>
        <w:br/>
        <w:tab/>
        <w:t xml:space="preserve"/>
        <w:tab/>
        <w:br/>
        <w:tab/>
        <w:t xml:space="preserve">Със същото решение е отхвърлен и предявеният от М. С. И. против Р. И. Д. иск по чл. 109 ЗС за осъждането на ответника да преустанови неоснователните си действия, с които пречи на ищеца да упражнява правото си на собственост върху недвижим имот, находящ се в [населено място], [улица] (в частност собственото на ищеца кухненско помещение), като извърши всички необходими ремонтни дейности за отстраняването на повредите, изразяваща се в компрометирани фуги на облицовката от фаянсови плочки в банята на първия етаж, в ъгъла между пода и стената към съседния имот на [улица], неизпълнен участък (фуга) около извода при студената вода на смесителната батерия на душа, както и неправилно монтиран подов сифон, в собствения си недвижим имот, находящ се в [населено място] [улица]. Въззивният съд е приел за установено, че ищецът в първоинстанционното производство М. И. е собственик по дарение и делба на еднофамилна двуетажна жилищна сграда (източна къща близнак), находяща се в [населено място], [улица], а ответникът Р. Д. е собственик на еднофамилна двуетажна жилищна сграда (западна къща близнак), находяща се в [населено място], [улица]. Съгласно констативен протокол от 12.05.2023 г., представен от ищеца, след извършена термографска диагностика в жилищната сграда на ищеца е констатиран теч в кухнята, идващ от съседен имот, а според констативен протокол от 11.03.2024 г., представен от ответника, след извършена термографска диагностика в жилищната сграда на ответника не е установено наличие на теч или влага от водопроводна или канализационна инсталация в стълбищната клетка, баня-тоалетна и коридор. От заключението на приетата от първоинстанционния съд съдебно-техническа и оценителна експертиза от 25.04.2024 г. и изявленията на вещото лице инж. В. К. в съдебно заседание е установено, че при извършените на 20.03.2024 г. и 22.04.2024 г. огледи на място в жилищната сграда, собственост на ищеца, и извършена термографска диагностика и техническо обследване на теча в къщите близнаци, е констатирано наличие на капилярна влага по стената и пода в кухнята на източната къща близнак. Влагата е достигнала височина 40 – 50 см от пода на стената към западната къща близнак. От термографската картина в спалнята на западната къща близнак, долепена до банята на западната къща близнак, е установено наличие на капилярна влага в ъгъла между пода и стената - под гипсокартона. В банята на западната къща близнак не са установени проблеми в хоризонталната разводка на тръбите за топла и студена вода, не са установени проблеми и в хоризонталните и вертикалните канализационни клонове ф50 и ф100, изградени в банята. Установени са компроментирани фуги на облицовката от фаянсови плочки в ъгъла между пода и стената към спалнята и към съседите на [улица], констатирано е наличие на незапълнен участък (фуга) около извода при студената вода на смесителната батерия на душа, както и неправилно монтиран подов сифон - след извършен ремонт в банята, подовите плочки са монтирани върху старите плочки, подовият сифон не е преместен на новото ниво, а е оставен на старата позиция. На новото ниво е монтирана декоративната решетка на сифона. Между сифона и декоративната решетка има 2 см разстояние, което не е подмазано добре и през микропукнатините и фуги водата навлиза между двата реда плочки, а те са с обратен наклон - към стената на душа и през недобре фугираните подови плочки се просмуква влагата към стената на кухнята на източната къща близнак. Според заключението установената капилярна влага по стените и пода на кухнята на източната къща близнак се дължи на вода, проникваща при къпане в банята на западната къща близнак, а именно през фуга около извода за студена вода на смесителната батерия на душа, компрометирани фуги на облицовката от плочки в ъгъла между пода и стените, неправилно монтиран подов сифон. Стойността на разходите за труд и материали за отремонтиране на повредите в кухнята - всекидневна в къщата на ищеца (източния близнак) е в общ размер на 1966,61 лв. с вкл. ДДС. В съдебно заседание вещото лице е пояснило, че банята в къщата на ответника (западния близнак) е долепена до кухнята на къщата на ищеца (източния близнак), т. е., стената е обща, а не е двоен зид. Ако зидът между двете къщи е двоен, включително между банята в западната къща близнак и кухнята - всекидневна в източната къща близнак, т. е. ако стената е двойна или пък стените са две отделни, то от установените компрометирани участъци в банята на ответника проникване на влагата, констатирана при огледите в кухнята на ищеца, нямаше да има, респ. източникът за влагата би бил друг. Според експерта, тъй като стената между горните две помещения (банята в къщата на ответника и кухнята-всекидневна в къщата на ищеца) не е двойна, то източникът на влагата в кухнята на ищеца е от течовете от компрометираните участъци в банята в къщата на ответника. От заключението на съдебно-техническата и оценителна експертиза от 18.06.2024 г. и от изявленията на вещото лице В. К. в съдебно заседание е установено, че общата стойност на увреденото имущество е в размер на 5958,37 лв. без ДДС, съответно – 7150 лв. с вкл. ДДС. От заключението на приетата във въззивната инстанция съдебно-техническа експертиза и от изявленията на вещото лице инж. В. Г. в съдебно заседание е установено, че банята в къщата на ответника граничи само с кухнята в къщата на ищеца. Обща стена между двете къщи няма, а всяка къща има своя отделна външна стена. Налице са два отделни зида /две отделни стени/, всяка с дебелина от 25 см и 2 см мазилка върху тях, като между двете стени има фуга от 2 см. Батерията на душа, мивката и тоалетната в банята на ответника са допълнително хидроизолирани, а подовият сифон е повдигнат след ремонт и е недостатъчно хидроизолиран. В кухнята на имота на ищеца (източния близнак), която граничи с банята в къщата на ответника, е монтирана мивка с кранове за топла вода и отводняващи тръби, стената зад кухнята е скоро и добре измазана – няма следи от влага и теч, северно от кухнята се намира пристройка с баня и тоалет на източната къща близнак. Южно от кухнята е ситуиран „куфар“ от гипсокартон със следи от влага и теч. В проведеното открито съдебно заседание вещото лице е пояснило, че най-вероятният източник на влага в кухнята на ищеца е недостатъчно хидроизолираният подов сифон в банята на ответника – капките попадат до стената и в един момент избиват при съседите. Ако има теч от сифона и водата избива, това няма да попречи тази влага да отиде в най-близкото място, където няма фаянсови плочки и липсва хидроизолация – в случая това е кухнята на съседа. Подовият сифон в банята на ответника е останал на старото ниво на плочките, обикновено се циментира, като вещото лице не знае как и какво точно е изпълнено в случая, но това е предпоставка за течове и влагата си търси място къде да излезе. Съдът не е кредитирал заключението на изготвената по делото съдебно-техническа и оценителна експертиза, изготвена в първоинстанционното производство, в частта му, в която вещото лице заключва, че установената капилярна влага по стените и пода на кухнята в източната къща близнак се дължи на вода, проникваща при къпане в банята в западната къща близнак през фуга около извода за студена вода на смесителната батерия на душа, компрометирани фуги на облицовката от плочки в ъгъла между пода и стените, и неправилно монтиран подов сифон, приемайки този извод за необоснован – направен въз основа на предпоставката, че стената между двете къщи, в които се намират описаните помещения, е обща, т. е. стената е една от тухла с дебелина от 25 см. От заключението на изслушаната във въззивната инстанция съдебно-техническа експертиза обаче е установено, че всяка от двете къщи има своя отделна външна стена, тоест налице са две отделни стени, всяка с дебелина от 25 см и 2 см мазилка върху тях, а между двете стени има фуга от 2 см. С оглед на това и предвид категоричното изявление в съдебното заседание на 13.05.2024 г. на в. л. инж. В. К., изготвил заключението на съдебно-техническата и оценителна експертиза, а именно, че ако стената между двете помещения е двойна или има две отделни стени, констатираната влага в кухнята на ищеца би била от друг източник, респ. че причината за влагата не е от компрометираните участъци в банята в къщата на ответника, съдът е приел извода на вещото лице, че причината за влагата в кухнята на ищеца е водата, проникваща от компрометираните участъци в банята в къщата на ответника за необоснован, поради което и не е кредитирал заключението в тази му част. По отношение на заявеното в съдебното заседание на 27.01.2025 г. от вещото лице инж. В. Г., изготвил заключението по съдебно-техническа експертиза, че най-вероятният източник на влага в кухнята на ищеца е недостатъчно хидроизолираният подов сифон в банята на ответника, съдът е приел, че това е предположение, а не категоричен извод, като подобен извод е и извън възложените на експерта задачи по експертизата, поради което съдът не е приел заявеното от вещото лице за част от установената по делото фактическа обстановка. </w:t>
        <w:tab/>
        <w:br/>
        <w:tab/>
        <w:t xml:space="preserve"/>
        <w:tab/>
        <w:br/>
        <w:tab/>
        <w:t xml:space="preserve">От показанията на свидетеля М. Д. е установено, че ищецът е направил ремонт на къщата си преди около 4-5 години. По късно направил още един ремонт, тъй като имало влага на едната стена, деляща самата къща /представляваща къща близнак/, и влагата причинявала материални щети. Влагата идвала от стената в кухнята, която била облицована с гипсокартон, който е на метална конструкция, и от влагата профилите започнали да ръждясват. В кухнята на ищеца имало влага по стената и по пода, като кухненското обзавеждане било подменено и ремонтирано от ищеца, като същото и сега било за ремонт, респ. за подмяна, поради наличието на влага. Ищецът се чувствал ощетен – влагал пари в нещо, което не може да се използва. Изпитвал и безпокойство, породено от обстоятелството, че дълги години този етаж не можел да го ползва, поради миризми, влага и други такива. От показанията на свидетелката Д. Д. (съпруга на ответника), ценени съобразно чл. 172 ГПК, е установено, че след като узнали, че против тях се води дело, извикали човек с термокамера и изследването установило, че течове от банята им няма. Свидетелката е присъствала на двата огледа, извършени от в. л. инж. В. К., вкл. и на извършеното изследване с термокамера, по повод изготвяне на заключението на съдебно-техническата и оценителна експертиза, като е посочила, че при огледите е констатирано, че има влага в спалнята, която е долепена до банята – казали й, че от пода отивала към ъгъла и избивала към коридор в имота на ищеца. След огледите свидетелката и съпругът й изкъртили една част от стената и установили, че стените са две – по 30 см всяка. </w:t>
        <w:tab/>
        <w:br/>
        <w:tab/>
        <w:t xml:space="preserve"/>
        <w:tab/>
        <w:br/>
        <w:tab/>
        <w:t xml:space="preserve">От представената по делото разписка от 15.08.2022 г. е установено, че Т. И. (съпруга на ищеца) е заплатила на лицето К. Н. сумата от 6515 лв. „за проектиране, изработка, доставка и монтаж на кухненско обзавеждане по одобрен проект“. Съгласно фактура от 10.10.2023 г. ищецът е заплатил в полза на дружество „Ателие Крис“ ООД сумата в размер на 200 лв. (без вкл. ДДС), с основание „демонтаж на кухненски шкаф (колона) с вградена фурна и микровълнова, демонтаж на електрическа фурна и микровълнова фурна и разкачване на лед осветление“.</w:t>
        <w:tab/>
        <w:br/>
        <w:tab/>
        <w:t xml:space="preserve"/>
        <w:tab/>
        <w:br/>
        <w:tab/>
        <w:t xml:space="preserve">При тези фактически данни въззивният съд е приел, че в резултат от продължителен теч в помещението, представляващо всекидневна с обособена кухненска част на първия етаж в източната къща, собственост на ищеца, на същия са причинени имуществени вреди, изразяващи се в увреждане на вградена кухня, увреждане на стената, на която е била монтирана кухнята, и увреждане на пода на кухненското помещение. Съдът е приел, че по делото не е налице пълно доказване на твърдението на ищеца, че влагата по стените и пода на кухнята на първия етаж в къщата му, в резултат на която са настъпили описаните по-горе увреждания, е причинена от теч (течове) от банята на първия етаж в къщата на ответника, с оглед установеното по делото, че всяка от къщите близнаци има своя отделна външна стена, всяка с дебелина от 25 см и 2 см мазилка върху тях, и фуга между двете стени от 2 см, и съобразно заявеното от вещото лице инж. В. К., че ако стената между двете помещения (между банята в къщата на ответника и кухнята/всекидневна в къщата на ищеца) е двойна или пък са изградени две отделни стени, причината за констатираната влага в кухнята на ищеца не е от компрометираните участъци в банята в къщата на ответника. Прието е, че в случая проведеното от ответника насрещно доказване, което не е необходимо да е пълно, е достатъчно да разколебае фактите, които ищецът се домогва да докаже. С оглед на това липсва един от кумулативните елементи от фактическия състав на деликта, а именно извършено от ответника противоправно деяние, от което да са причинени вредите на ищеца, т. е. вредоносното деяние не е извършено от ответника, което обуславя извод за неоснователност на исковете по чл. 45 ЗЗД. За неоснователен е приет и искът по чл. 109 ЗС, тъй като в случая не е установено ответникът да извършва действия или да е създал, или да поддържа създадено от друг състояние, с което да пречи на ищеца да упражнява правото си на собственост върху имота си или да смущава упражняването на това право, доколкото не е категорично установено, че причината за влагата в кухнята на ищеца е теч (течове) от компрометираните участъци в банята в къщата на ответника. </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и т. 3 ГПК по следните въпроси: 1. Следва ли въззивният съд да посочи доказателствата, въз основа на които мотивира решението си, с приетото, че вредите, настъпили по стените и пода в кухнята на ищеца, не са в резултат на течове от мокрото помещение на ответника; 2. Следва ли въззивният съд да обоснове приетото от него в мотивите на решението, че заявеното от вещото лице инж. В. Г., че най - вероятният източник на влага в кухнята на ищеца е недостатъчно хидроизолираният подов сифон в банята на ответника, е предположение, а не категоричен извод, и защо счита, че така заявеното от вещото лице е извън възложените му задачи по допълнителната съдебно-техническа експертиза; 3. При формиране на вътрешното си убеждение и при обсъждане на доказателствата по делото, следва ли съдът да вземе предвид и да обсъди становищата на страните, както и направените възражения. </w:t>
        <w:tab/>
        <w:br/>
        <w:tab/>
        <w:t xml:space="preserve"/>
        <w:tab/>
        <w:br/>
        <w:tab/>
        <w:t xml:space="preserve">Ответникът по жалбата Р. И. Д. е подал писмен отговор, в който е изразил становище, че касационно обжалване на въззивното решение не следва да се допуска, респ. за неоснователност на жалбата. </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Допускането на касационно обжалване на въззивното решение е предпоставено от разрешаването на материалноправен или процесуалноправенвъпрос,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Поставените от касатора свързани процесуалноправни въпроси, отнасящи се до задължението на въззивния съд да обсъди всички обстоятелства по делото и всички събрани по реда на ГПК доказателства, заедно и поотделно, както и да отговори на всички доводи и възражения на страните, са от значение за всяко гражданско дело, но не са решени в противоречие с практиката на ВКС, включително със сочената от касатора - решение № 660287 от 0912.2021 г. по гр. д. № 85/2021 г., IV г. о.; решение № 134 от 08.12.2021 г. по гр. д. № 1081/2020 г., IV г. о.; решение № 93 от 15.07.2015 г. по гр. д. 138/2015 г., II г. о.; и решение № 120 от 04.04.2013 г. по гр. д. 964/2012 г., IV г. о. По тези въпроси е създадена задължителна за съобразяване от съдилищата практика на ВКС, като съгласно приетото по т. 2 от ТР № 1/2013 г. на ОСГТК на ВКС и т. 19 от ТР № 1/2000 г. на ОСГК на ВКС, както и в казуалната практика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потвърди, отмени или измени първоинстанционното решение.</w:t>
        <w:tab/>
        <w:br/>
        <w:tab/>
        <w:t xml:space="preserve"/>
        <w:tab/>
        <w:br/>
        <w:tab/>
        <w:t xml:space="preserve">В случая мотивите на въззивната инстанция са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а обстоятелството, че касаторът не е съгласен с извода на съда, че при наличие на две самостоятелни сгради със самостоятелни стени и разстояние между тях по делото не е установено по категоричен начин причинените му вреди да се дължат на теч от сградата на ответника или ответникът да извършва действия или да е създал, или да поддържа създадено от друг състояние, с което да пречи на ищеца да упражнява правото си на собственост, респ. с крайния резултат от въззивната проверка и в тази връзка излага аргументи за неправилност и необоснованост на изводите на решаващия съд, не е предмет на проверка в производството по селектиране на касационната жалба. Съдът е изложил съображенията си защо не е кредитирал частично заключението на вещото лице, с което е изпълнил задълженията си по чл. 236, ал. 2, вр. с чл. 202 ГПК. Визираното в чл. 12 ГПК задължение на съда да прецени всички доказателства по делото не означава задължение за тяхното поименно посочване и изброяване, респ. за изрично изразяване на мотиви по всяко от тях, а необсъждането на конкретни аргументи и доводи на страната може да обоснове наличие на основание за допускане на касационно обжалване, само ако това би имало значение за крайния извод на съда за основателността на предявения иск. </w:t>
        <w:tab/>
        <w:br/>
        <w:tab/>
        <w:t xml:space="preserve"/>
        <w:tab/>
        <w:br/>
        <w:tab/>
        <w:t xml:space="preserve">Разрешаването на обуславящите изхода на спора въпроси в съответствие с практиката на ВКС, която няма основание да бъде променяна, изключва приложението на релевираното основание за допускане на касационно обжалване по чл. 280, ал. 1, т. 3 ГПК. Наред с това, във връзка с него не са изложени и никакви доводи за наличието на визираните в т. 4 на ТР № 1/2009 г. на ОСГТК на ВКС предпоставки, които по отношение на поставените въпроси не са налице.</w:t>
        <w:tab/>
        <w:br/>
        <w:tab/>
        <w:t xml:space="preserve"/>
        <w:tab/>
        <w:br/>
        <w:tab/>
        <w:t xml:space="preserve">Не са налице и основанията за допускане на касационно обжалване по чл. 280, ал. 2 ГПК, които не се релевират от касатора.</w:t>
        <w:tab/>
        <w:br/>
        <w:tab/>
        <w:t xml:space="preserve"/>
        <w:tab/>
        <w:br/>
        <w:tab/>
        <w:t xml:space="preserve">С оглед изложеното касационно обжалване на въззивното решение не следва да се допуска. </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224 от 04.03.2025 г., постановено по в. гр. д. № 2032/2024 г. на Варненския окръжен съд.</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