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№5188/13.05.2026 по адм. д. №3376/2026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Правилно е било приетото от административния орган, че е налице опасност от укриване и има опасност да затрудни или осуети изпълнението на заповедта по чл. 39а ал. 1 т. 3 от ЗЧРБ. Налице са изяснени от фактическа страна данни, относими към спорния въпрос – принудително настаняване на чужденец в специален дом за временно настаняване. Установено е безспорно, че лицето е липсвало на посочения от него адрес, обявен е за общо държавно издирване. Няма доказателства, които да обосноват друг тип подход по отношение на пребиваващите на територията на страната лица, които са под разпоредбите на Закона за чужденците в Република България. Тъй като първоинстанционният съдебен акт е надлежно мотивиран, макар и кратък, същият е конкретно посочени факти и правни изводи, следва да бъде направено препращане към мотивите на първата инстанция – чл. 221 ал. 2 пр. 2 от Административнопроцесуалния кодекс.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5188София, 13.05.2026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осми април две хиляди двадесет и шеста година в състав:Председател:</w:t>
        <w:tab/>
        <w:br/>
        <w:tab/>
        <w:t xml:space="preserve">РУМЯНА БОРИСОВАЧленове:</w:t>
        <w:tab/>
        <w:br/>
        <w:tab/>
        <w:t xml:space="preserve">ЛЮБОМИРА МОТОВА СВЕТОСЛАВ СЛАВОВпри секретар</w:t>
        <w:tab/>
        <w:br/>
        <w:tab/>
        <w:t xml:space="preserve">Добромира Здравковаи с участиетона прокурораизслуша докладванотоот председателя</w:t>
        <w:tab/>
        <w:br/>
        <w:tab/>
        <w:t xml:space="preserve">Румяна Борисовапо административно дело № 3376/2026 г.</w:t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О. К., гражданин на Украйна, чрез процесуалния представител адвокат Радиева срещу решение №39740 от 28.11.2025 година, постановено по административно дело №12148 по описа за 2025 година на Административен съд София град, с което решение е отхвърлена жалбата му срещу заповед №365з-7350 от 02.09.2025 година на директора на ОД-МВР Варна, с която му е наложена принудителна административна мярка – принудително настаняване в специален дом за временно настаняване на чужденци за срок от 6 месеца, наложена на основание чл. 44 ал. 6 и ал. 10 от Закона за чужденците в Република България. В касационната жалба се поддържа неправилност на съдебното решение поради нарушение на материалния закон, съществено нарушение на съдопроизводствените правила и необоснованост – касационни основания по чл. 209 т. 3 от АПК. Развива доводи и иска отмяна на съдебното решение и отмяна на административния акт.Няма постъпили становища.</w:t>
        <w:tab/>
        <w:br/>
        <w:tab/>
        <w:t xml:space="preserve">Върховният административен съд, четвърто отделение като взе предвид разпоредбите на чл. 218 и следващите от Административнопроцесуалния кодекс, преценява следното: 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 </w:t>
        <w:tab/>
        <w:br/>
        <w:tab/>
        <w:t xml:space="preserve">Предмет на контрол пред първата инстанция е била заповед №365з-7350 от 02.09.2025 година на директора на ОД-МВР Варна, с която му е наложена принудителна административна мярка – принудително настаняване в специален дом за временно настаняване на чужденци за срок от 6 месеца, наложена на основание чл. 44 ал. 6 и ал. 10 от Закона за чужденците в Република България. Първоинстнационният съд е приел от фактическа страна, че са събрани от административния орган данни за издирване на посочения от жалбоподателя адрес от компетентните органи във връзка с експулсиране и той не е бил намерен на посочения от него адрес. Впоследствие е бил обявен на общо държавно издирване. Поради което правилно е било приетото от административния орган, че е налице опасност от укриване и има опасност да затрудни или осуети изпълнението на заповедта по чл. 39а ал. 1 т. 3 от ЗЧРБ. </w:t>
        <w:tab/>
        <w:br/>
        <w:tab/>
        <w:t xml:space="preserve">Решението е правилно. Не са допуснати съществени процесуални нарушения, които да налагат отмяна и връщане на делото за ново разглеждане. Съдебният акт е обоснован надлежно, точно и ясно, с относими фактически и правни мотиви. </w:t>
        <w:tab/>
        <w:br/>
        <w:tab/>
        <w:t xml:space="preserve">Не се излагат никакви касационни оплаквания, които по същество да налагат промяна на постановения резултат. Налице са изяснени от фактическа страна данни, относими към спорния въпрос – принудително настаняване на чужденец в специален дом за временно настаняване. Установено е безспорно, че лицето е липсвало на посочения от него адрес, обявен е за общо държавно издирване и няма доказателства, които да обосноват друг тип подход по отношение на пребиваващите на територията на страната лица, които са под разпоредбите на Закона за чужденците в Република България. Тъй като първоинстанционният съдебен акт е надлежно мотивиран, макар и кратък, същият е конкретно посочени факти и правни изводи, следва да бъде направено препращане към мотивите на първата инстанция – чл. 221 ал. 2 пр. 2 от Административнопроцесуалния кодекс. </w:t>
        <w:tab/>
        <w:br/>
        <w:tab/>
        <w:t xml:space="preserve">Решението на административния съд следва да бъде оставено в сила. </w:t>
        <w:tab/>
        <w:br/>
        <w:tab/>
        <w:t xml:space="preserve">По изложените съображения и на основание чл. 221 ал. 2 пр. 2 от Административнопроцесуалния кодекс, Върховният административен съд, четвърто отделениеРЕШИ:</w:t>
        <w:tab/>
        <w:br/>
        <w:tab/>
        <w:t xml:space="preserve">ОСТАВЯ В СИЛА решение №39740 от 28.11.2025 година, постановено по административно дело №12148 по описа за 2025 година на Административен съд София град.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РУМЯНА БОРИСОВА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ЛЮБОМИРА МОТОВА/п/ СВЕТОСЛАВ СЛАВОВ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