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№2678/25.09.2023 по гр. д. №4736/2022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2678</w:t>
        <w:tab/>
        <w:br/>
        <w:tab/>
        <w:t xml:space="preserve"/>
        <w:tab/>
        <w:br/>
        <w:tab/>
        <w:t xml:space="preserve">София, 25.09.2023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20 септември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ч. гр. дело 4736 / 2022 година.</w:t>
        <w:tab/>
        <w:br/>
        <w:tab/>
        <w:t xml:space="preserve"/>
        <w:tab/>
        <w:br/>
        <w:tab/>
        <w:t xml:space="preserve"> Постъпила е молба от адв.Г. В., в качеството му на пълномощник на К. Г. Д., посочена като жалбоподател в касационната жалба вх.№260732/18.04.2022г. Моли съдът да допълни определение № 2078/11.07.2023 г. по настоящото дело, постановено по чл. 288 ГПК, като се произнесе по молбата му, постъпила на 19.04.2023 г. в съда. С последната е уведомил съда, че упълномощителката му К. Г. Д. е починала още на 03.10.2020 г. </w:t>
        <w:tab/>
        <w:br/>
        <w:tab/>
        <w:t xml:space="preserve"/>
        <w:tab/>
        <w:br/>
        <w:tab/>
        <w:t xml:space="preserve">Върховният касационен съд, тричленен състав на първо гр. отделение, като прецени искането, намира следното:</w:t>
        <w:tab/>
        <w:br/>
        <w:tab/>
        <w:t xml:space="preserve"/>
        <w:tab/>
        <w:br/>
        <w:tab/>
        <w:t xml:space="preserve">Пред ВКС е обжалвано въззивно решение №260004/02.03.2022г., постановено по в. гр. д.№223/2019г. на Добричкия окръжен съд, с което се потвърждават 12 броя решения, постановени от Районен съд-Балчик по присъединени дела, между които и решение № 18 от 06.02.2020 г. по гр. д.№ 529/2018 г. на РС-Балчик, с което е уважен предявения от „Олд Тауър 7“ ЕООД, ЕИК 201451191 срещу К. Г. Д. иск с правно основание чл. 108 ЗС за признаване правото на собственост на дружеството и предаване на владението върху самостоятелен обект с идентификатор ***в сграда, находяща се в ПИ с идентификатор ***, комплекс „М. “ в [населено място], [улица], [жилищен адрес]. С определението по чл. 288 ГПК не е допуснато касационно обжалване на цялото въззивно решение. Следователно има произнасяне по касационната жалба, включително и в частта й, подадена от К. Г. Д. независимо, че към момента на подаването й тя е било починала. Наследниците й не са конституирани нито във въззивното, нито в касационното производство. Въззивното решение е влязло в сила на основание чл. 296, т.3 ГПК и е изчерпана правораздаватената власт на съда по това производство. Същевременно молбата е подадена от пълномощник, чиято представителна власт е отпаднала със смъртта на упълномощителката. За наследниците на починалата в хода на въззивното производство К. Г. Д. е налице друг път на защита.</w:t>
        <w:tab/>
        <w:br/>
        <w:tab/>
        <w:t xml:space="preserve"/>
        <w:tab/>
        <w:br/>
        <w:tab/>
        <w:t xml:space="preserve">Тъй като не е налице хипотезата на чл. 250 ГПК, молбата ще се остави без уважение.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 О П Р Е Д Е Л И:ОСТАВЯ БЕЗ УВАЖЕНИЕ молба № 503275 от 13.07.2023 г., подадена от адвокат Г. В., като пълномощник на К. Г. Д., починала на 03.10.2020 г.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