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№685/21.09.2023 по търг. д. №1479/2023 на ВКС, ТК, II т.о., докладвано от съдия Костадинка Недкова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685</w:t>
        <w:tab/>
        <w:br/>
        <w:tab/>
        <w:t xml:space="preserve"/>
        <w:tab/>
        <w:br/>
        <w:tab/>
        <w:t xml:space="preserve">гр. София, 21.09.2023г. ВЪРХОВЕН КАСАЦИОНЕН СЪД на Република България, Търговска колегия, Второ отделение, в закрито заседание на двадесети септември през две хиляди двадесет и трета година, в състав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изслуша докладваното Костадинка Недкова т. д.№ 1479 по описа за 2023г.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чл.282, ал.2 ГПК.</w:t>
        <w:tab/>
        <w:br/>
        <w:tab/>
        <w:t xml:space="preserve"/>
        <w:tab/>
        <w:br/>
        <w:tab/>
        <w:t xml:space="preserve"> Образувано е по молба на „ГРУПАМА ЖИВОТОЗАСТРАХОВАНЕ“ ЕАД за спиране по реда на чл.282, ал.2 ГПК на изпълнението на невлязло в сила осъдително въззивно решение № 858 от 10.07.2023г. по в. гр. д. № 962/2023г. на Окръжен съд – Варна, в частта с която е потвърдено постановеното на основание чл.134, вр. чл.79 ЗЗД и чл.382, вр. чл.448 КЗ решение № 82 от 09.01.2023г. по гр. д. № 17766/2021г. на Районен съд – Варна в уважителната му част за сумата от 10 803,20 лева, представляващи остатък за заплащане по oоговор за кредит Експресо Компакт № 61015488900/2019г., сключен между наследодателя на ищците /М. Д., Г. Д., действащ със съгласието на своята майка Н. Д., и Е. Д., действаща чрез законен представител В. Л./ К. Х. Д., починал на 27.07.2021г. и „Експресбанк“ АД /с правоприемник „Банка ДСК“ АД/.</w:t>
        <w:tab/>
        <w:br/>
        <w:tab/>
        <w:t xml:space="preserve"/>
        <w:tab/>
        <w:br/>
        <w:tab/>
        <w:t xml:space="preserve">Върховният касационен съд, състав на Второ отделение, Търговска колегия обсъди молбата и доказателствата към нея, при което приема следното:</w:t>
        <w:tab/>
        <w:br/>
        <w:tab/>
        <w:t xml:space="preserve"/>
        <w:tab/>
        <w:br/>
        <w:tab/>
        <w:t xml:space="preserve"> Молбата за спиране е основателна.</w:t>
        <w:tab/>
        <w:br/>
        <w:tab/>
        <w:t xml:space="preserve"/>
        <w:tab/>
        <w:br/>
        <w:tab/>
        <w:t xml:space="preserve">С решение № 858 от 10.07.2023г. по в. гр. д. № 962/2023г. на Окръжен съд –Варна е потвърдено, постановеното на основание чл.134, вр. чл.79 ЗЗД и чл.382, вр. чл.448 КЗ, решение № 82 от 09.01.2023г. по гр. д.№ 17766/2021г. на Районен съд – Варна в уважителната му част за сумата от 10 803,20 лева, представляващи остатък за заплащане по договор за кредит Експресо Компакт № 61015488900/2019г., сключен между наследодателя на ищците /М. Д., Г. Д., действащ със съгласието на своята майка Н. Д. и Е. Д., действаща чрез законен представител В. Л./ К. Х. Д., починал на 27.07.2021г. и „Експресбанк“ АД /с правоприемник „Банка ДСК“ АД/.</w:t>
        <w:tab/>
        <w:br/>
        <w:tab/>
        <w:t xml:space="preserve"/>
        <w:tab/>
        <w:br/>
        <w:tab/>
        <w:t xml:space="preserve">Съгласно чл.282, ал.1, т.1 ГПК размерът на обезпечението при поискано спиране на изпълнението на съдебен акт по решения за парични вземания се равнява на присъдената сума. Дружеството е внесло на 14.07.2023г. сумата от 10 803,20 лева, равняваща се на присъдената на ищците сума с решение № 858 от 10.07.2023г. по в. гр. д. № 962/2023г. на Окръжен съд – Варна. Постъплението на дължимото обезпечение е налично й по особената сметка за обезпечения на ВКС, което е потвърдено от специалист-счетоводител на ВКС на 19.09.2023г.</w:t>
        <w:tab/>
        <w:br/>
        <w:tab/>
        <w:t xml:space="preserve"/>
        <w:tab/>
        <w:br/>
        <w:tab/>
        <w:t xml:space="preserve">От приложените към молбата документи се установява, че срещу въззивното решение е подадена в срок редовна касационна жалба срещу решение № 858 от 10.07.2023г. по в. гр. д. № 962/2023г. на Окръжен съд – Варна. </w:t>
        <w:tab/>
        <w:br/>
        <w:tab/>
        <w:t xml:space="preserve"/>
        <w:tab/>
        <w:br/>
        <w:tab/>
        <w:t xml:space="preserve">Изложеното налага извода, че са налице предпоставките на чл.282, ал.1, т.1 ГПК за спиране изпълнението на въззивното решение, поради което молбата следва да бъде уважена.</w:t>
        <w:tab/>
        <w:br/>
        <w:tab/>
        <w:t xml:space="preserve"/>
        <w:tab/>
        <w:br/>
        <w:tab/>
        <w:t xml:space="preserve">Водим от горното, Върховният касационен съд</w:t>
        <w:tab/>
        <w:br/>
        <w:tab/>
        <w:t xml:space="preserve"/>
        <w:tab/>
        <w:br/>
        <w:tab/>
        <w:t xml:space="preserve">О П Р Е Д Е Л И</w:t>
        <w:tab/>
        <w:br/>
        <w:tab/>
        <w:t xml:space="preserve"/>
        <w:tab/>
        <w:br/>
        <w:tab/>
        <w:t xml:space="preserve"> СПИРА изпълнението на невлязло в сила въззивно осъдително решение № 858 от 10.07.2023г. по в. гр. д. № 962/2023г. на Окръжен съд –Варна, в частта с която е потвърдено постановеното на основание чл.134, вр. чл.79 ЗЗД и чл.382, вр. чл.448 КЗ решение № 82 от 09.01.2023г. по гр. д.№ 17766/2021г. на Районен съд – Варна в уважителната му част за сумата от 10 803,20 лева, представляващи остатък за заплащане по Договор за кредит Експресо Компакт № 61015488900/2019г., сключен между наследодателя на ищците /М. Д., Г. Д., действащ със съгласието на своята майка Н. Д. и Е. Д., действаща чрез законен представител В. Л./, К. Х. Д., починал на 27.07.2021г. и „Експресбанк“ АД /с правоприемник „Банка ДСК“ АД/.</w:t>
        <w:tab/>
        <w:br/>
        <w:tab/>
        <w:t xml:space="preserve"/>
        <w:tab/>
        <w:br/>
        <w:tab/>
        <w:t xml:space="preserve">ПРЕПИС от определението да се връчи на молителя Гаранционен фонд - София.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