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№1697/10.06.2026 по търг. д. №911/2025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Независимо от това молбата за допълване на определението чрез присъждане на разноски за производството по чл. 288 ГПК е неоснователна, поради липса на доказателства за реално извършени разноски - разписка или платежно нареждане. В отговора на касационната жалба молителят твърди, че прилага договор за правна помощ, но реално такъв не е приложен. Липсва и оригинал или саморъчно заверено или с КЕП „вярно с оригинала“ копие и на молба от 09.10.2025г. за присъждане на направените в производството разноски. При тези обстоятелства и с оглед разрешението, възприето в т. 1 от Тълкувателно решение № 6/2012 от 06.11.2013 г. по тълк. д. № 1/2012 г. на ОСГТК на ВКС, на молителя не следва да се присъждат разноски.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1697</w:t>
        <w:tab/>
        <w:br/>
        <w:tab/>
        <w:t xml:space="preserve"/>
        <w:tab/>
        <w:br/>
        <w:tab/>
        <w:t xml:space="preserve">гр. София, 10.06. 2026 год.ВЪРХОВЕН КАСАЦИОНЕН СЪД на Република България, Търговска колегия, Второ отделение, в закрито заседание през две хиляди и двадесет и шеста година, в състав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изслуша докладваното Костадинка Недкова т. д. № 911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Образувано е по молба на ответника по касация „БИГСАЙЗ“ ЕООД за допълване на определение № 348 от 05.02.2026г. по т. д. № 911/2025г. по описа на ВКС, II т. о. в частта за разноските, като се иска присъждане на разноски за адвокатско възнаграждение в размер на 4 601,63 евро /равностойността на 9 000 лева/. Сочи се, че ВКС не е допуснал до касационно разглеждане въззивното решение, поради което на основание чл. 81 ГПК следва да му се присъдят разноските.</w:t>
        <w:tab/>
        <w:br/>
        <w:tab/>
        <w:t xml:space="preserve"/>
        <w:tab/>
        <w:br/>
        <w:tab/>
        <w:t xml:space="preserve">Ответникът по молбата, „СОФИЯ САУТ РИНГ МОЛ“ ЕАД излага съображения, че искането за присъждане на разноските е неоснователно, евентуално прави възражение за прекомерност.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страните, приема следното:</w:t>
        <w:tab/>
        <w:br/>
        <w:tab/>
        <w:t xml:space="preserve"/>
        <w:tab/>
        <w:br/>
        <w:tab/>
        <w:t xml:space="preserve">С определение № 348 от 05.02.2026г. по т. д. № 911/2025г. на 2-ро т. о. на ВКС, не е допуснато касационно обжалване на решение № 36/23.01.2025 г. по в. т.д. № 399/2024 г. на Апелативен съд – София. </w:t>
        <w:tab/>
        <w:br/>
        <w:tab/>
        <w:t xml:space="preserve"/>
        <w:tab/>
        <w:br/>
        <w:tab/>
        <w:t xml:space="preserve">Искане за присъждане на разноски за касационното производство е заявено от молителя в отговор му на касационната жалба, подаден чрез адв. М. П.. Независимо от това молбата за допълване на определението чрез присъждане на разноски за производството по чл. 288 ГПК е неоснователна, поради липса на доказателства за реално извършени разноски - разписка или платежно нареждане. В отговора на касационната жалба молителят твърди, че прилага договор за правна помощ, но реално такъв не е приложен. Липсва и оригинал или саморъчно заверено или с КЕП „вярно с оригинала“ копие и на молба от 09.10.2025г. за присъждане на направените в производството разноски, която молителят твърди, че е депозирал към отговора на касационната жалба. При тези обстоятелства и с оглед разрешението, възприето в т. 1 от Тълкувателно решение № 6/2012 от 06.11.2013 г. по тълк. д. № 1/2012 г. на ОСГТК на ВКС, на молителя не следва да се присъждат разноски, поради което молбата по чл. 248 ГПК следва да бъде оставена без уважение.</w:t>
        <w:tab/>
        <w:br/>
        <w:tab/>
        <w:t xml:space="preserve"/>
        <w:tab/>
        <w:br/>
        <w:tab/>
        <w:t xml:space="preserve"> Водим от горното, Върховният касационен съд</w:t>
        <w:tab/>
        <w:br/>
        <w:tab/>
        <w:t xml:space="preserve"/>
        <w:tab/>
        <w:br/>
        <w:tab/>
        <w:t xml:space="preserve">О П Р Е Д Е Л ИОСТАВЯ БЕЗ УВАЖЕНИЕ молбата по чл. 248, ал. 1 ГПК на „БИГСАЙЗ“ ЕООД за допълване на определение № 348 от 05.02.2026г. по т. д. № 911/2025г. по описа на ВКС, II т. о. в частта за разноските.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