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№3155/11.06.2026 по гр. д. №4116/2025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3155</w:t>
        <w:tab/>
        <w:br/>
        <w:tab/>
        <w:t xml:space="preserve"/>
        <w:tab/>
        <w:br/>
        <w:tab/>
        <w:t xml:space="preserve"> Гр.София, 11.06.2026г.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девети юни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 N.4116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В. Д. К. срещу решение №.4217/1.07.25 по г. д.№.8290/24 на СГС, ІІ В състав. Със същото първоинстанционното решение №.2276/8.02.24 по г. д.№.17897/23 на СРС, 27с, е обезсилено - в частта, с която съдът се е произнесъл по иск на Л. Д. К. по чл. 49 ЗЗД за заплащане на 6000лв. обезщетение за имуществени вреди /тъй като такова се претендира само от ищцата В. Д. К./, и е потвърдено в останалата му част - за отхвърляне на предявените искове по чл. 49 ЗЗД за заплащане на Л. Д. К. на 14000лв. обезщетение за неимуществени вреди, причинени в периода м. 11.17-м. 06.18, и на В. Д. К. на 10 000лв. обезщетение за неимуществени вреди, причинени в периода м. 11.17-м. 06.18, и 6000лв. обезщетение за имуществени вреди от невърната такса за обучение, със съответно произнасяне по разноските.</w:t>
        <w:tab/>
        <w:br/>
        <w:tab/>
        <w:t xml:space="preserve"/>
        <w:tab/>
        <w:br/>
        <w:tab/>
        <w:t xml:space="preserve">Ответната страна Частно училище „Американски колеж“ оспорва жалбата, вкл. с твърдения, че не съдържа правен въпрос по смисъла на чл. 280 ал. 1 ГПК;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атакувания съдебен акт е прието от фактическа страна, че с доклада по делото в първата инстанция са отделени като безспорни обстоятелствата, че: на 08.06.17 между ответника и Л. Д. К. (тогава на 14 години) и родителите му В. К. и А. К. е сключен договор за обучение, по силата на който Американският колеж /АК/ се e съгласил да осигури обучение в дневна форма с целодневна организация на учебния процес за придобиване на средно образование по утвърден от МОН учебен план на ученика Л. К. за учебната 2017г./2018г.; 3 075евро са били платени като дължима за първия срок такса по договора; той е бил прекратен по взаимно съгласие с подписано на 14.12.17 споразумение. Отразено е, че договорът за обучение от 08.06.17 предвижда, че: таксата за учебната година е 6 150евро /по 3 075евро за всеки учебен срок - чл. 3/ и при прекратяването му по взаимно съгласие колежът се задължава да възстанови сума за съответния учебен срок пропорционално на остатъка - като в случая таксата за първия срок е била заплатена от родителите, а на 19.12.17 ответникът е наредил по сметка на А. К. 1 784.57лв. - „такса за връщане за уч. година 2017/2018“; колежът има право да прилага Правилника за дейността на АК, одобрен от Педагогическия съвет и представляващ неразделна част от договора; родителите са длъжни да се запознаят с него, да го спазват и да осигурят спазването му и от страна на ученика-който е длъжен да изпълнява всички свои задължения съгласно Правилника, както и да не участва в хазартни игри, да не пуши, да не употребява наркотични средства и алкохол /чл. 5 б.„а“, чл. 8 б.„г“ и чл. 10 б.„а“ и б.„д“/; правата, задълженията и отговорностите на родителите, ученика и колежа, посочени в Правилника, са права, задължения и отговорности на съответните страни по договора /чл. 14 ал. 1/, и родителите и ученикът потвърждават, че са получили копие от Правилника, запознали са се с него и са съгласни с предвидените в същия правила и процедури /чл. 14 ал. 2/. Съгласно Правилника за дейността на АК учениците не могат да внасят забранени материали на територията на колежа, в това число наркотици, вкл. марихуана /част 4 р.I т. 7/, като, ако има подозрение, че притежават такива материали или са под въздействието на алкохол или наркотици, охраната на колежа има право да претърсва шкафчетата и/или чантите им; използване на наркотици или други забранени вещества са сред примерно изброените най-сериозни нарушения, за които са предвидени последващи действия, вкл. прекратяване/неподновяване на договора за обучение /част 5 „Кодекс на поведение на учениците“, р.I/.</w:t>
        <w:tab/>
        <w:br/>
        <w:tab/>
        <w:t xml:space="preserve"/>
        <w:tab/>
        <w:br/>
        <w:tab/>
        <w:t xml:space="preserve">Отбелязано е, че в доклад от 4.12.17 от д-р Т. (д-р А. Г., училищен лекар) до Т. С., председател на Факултетен консултативен съвет към декана (ФККД), относно инцидента от 30.11.17 с Л. К. е посочено, че около 13:30ч. той е бил доведен в лекарския кабинет от училищния психолог поради съмнение за възможна интоксикация; от 13:35ч. до около 14ч. е бил прегледан и под наблюдение в кабинета; стъпвал нестабилно, имал признаци на сънливост, гадене, световъртеж, по-изразен в легнало положение, неясен говор; отричал да е вземал лекарства или наркотици; съобщил за травма на главата от преди два дни, когато паднал и я ударил на леда (в дясната темпорална област); казал, че се чувства много напрегнат и нещастен поради атмосферата у дома, стреса в училище и липсата на подкрепа от семейството; резултатите от извършения неврологичен преглед допускали предположение за интоксикация, но не можело да се изключи и вътречерепен кръвоизлив; физическият преглед не показал особености, кръвното налягане и пулсът били нормални; с времето объркването и проблемите с ориентацията станали по-сериозни; на въпроса взел ли е наркотик ученикът признал, че по пътя към гарата взел 1/4 таблетка „ксанакс“, която купил от дилър в П. на много ниска цена; отричал да е приемал други наркотици освен марихуана веднъж или два пъти през лятото; линейката дошла в 14:20ч. – около 10 минути след като била повикана, и откарала Л., придружен от сестрата; майка му го чакала пред болница „Пирогов“. Във фиш за спешна медицинска помощ №.126896/30.11.17 в графа „старт“ на екипа за спешна помощ е посочено 14.11ч., на място в 14:25ч., отпътувал в 14:55ч., в болница 15:05ч; в графа „анамнеза“ е вписано „вчера паднал и си ударил главата; днес станал забавен, дезориеинтиран“; в графа „допълнителен клиничен преглед“ е посочено „ЧМТ? Комоцио церебри?“, а в графа „работна диагноза“-„Токсикоманиа?“. При проведено изследване на ищеца след постъпване в болницата на 30.11.17 е отчетен положителен резултат за наличие на бензодиазепин (диазепам) в кръвта му /бензодиазепините са група лекарства, които имат анксиолитичен, антиепилептичен, централен миорелаксиращ и сънотворен ефект/, като при постъпването е съобщено за прием на таблетка „ксанакс“-съдържащ активно вещество алпразолам-принадлежащ към групата на бензодиазепините, чиято употреба теоретично може да доведе до зависимост, поради което се отпуска само по лекарско предписание; установено е и мекотъканно увреждане на главата с поставена от неврохирург диагноза контузия и подкожен хематом в тилната област на главата, без да са установени от изследвания данни за черепно-мозъчна травма; констатираното увреждане води до временно разстройство на здравето без опасност за живота /СМЕ/. В издадената епикриза от УМБАЛ “Пирогов“-Клиника по токсикология е отразено, че Л.К. е постъпил на 30.11.17 в 17.35ч. и е изписан на 2.12.17 в 17.45ч.; поставена е диагноза “интоксикацио медикаментоза кум ксанаксо; енцефалопатия токсика; сомноленция токсико“; по амнестични данни тази сутрин е паднал и е ударил главата си, от училище се обадили на майката, че синът е зле, неадекватен, взел таблетка ксанакс; в 13.45 доведен от екип на ЦНСМ сънлив, с размазан говор, нестабилна походка; химикотоксилогичен анализ-доказва се бензодиазепин; състояние при изписването - в добро общо състояние; няма настъпили усложнения“.</w:t>
        <w:tab/>
        <w:br/>
        <w:tab/>
        <w:t xml:space="preserve"/>
        <w:tab/>
        <w:br/>
        <w:tab/>
        <w:t xml:space="preserve">Във връзка с протокол от заседание от 13.12.17 на ФККД е отразено, че на заседанието Т.С. представил случая с Л.К.; възпроизведени са разговори на ученика с декана, училищния психолог и лекаря на АКС, в които Л.К. признавал, че е опитвал много и различни наркотици – ксанакс, кодеин, кокаин, валиум, марихуана; след включване в заседанието на ученика и майка му той споделил какво си спомня от случая-че взел 2-3 таблетки „ксанакс“ (една във влака и след това още преди училище); бил уплашен от теста, който трябвало да прави в училище, и от родителите, които преди това се карали вкъщи, а и цяла нощ не могъл да мигне; казал още, че дилърът, от който купува, е в С. и обикновено се срещал с него след часовете или в съботни и неделни дни и всичко започнало в края на лятото, през септември; майката на ученика заявила, че са в пълен шок от случилото се и не са били наясно какво е ставало; обяснила, че синът й ходи при препоръчана от болница „Пирогов“ лекарка, която е много опитна и се е занимавала със зависимости и наркотици сред децата; от ФККД е взето предложение договорът на ищеца да бъде прекратен незабавно с разбирането, че приемането му обратно може да бъде разгледано след успешно приключване на лечението му.</w:t>
        <w:tab/>
        <w:br/>
        <w:tab/>
        <w:t xml:space="preserve"/>
        <w:tab/>
        <w:br/>
        <w:tab/>
        <w:t xml:space="preserve">Обсъдени са показанията на свидетелите К.Ц. - ученик в АК от 2018г до 2022г и съученик на Л.К. в 8-ми клас във връзка със състоянието му на 30.11.17 /в деня на инцидента, преди да започне часът по философия, в междучасието, имало тълпа ученици около ищеца, който минавал от полузаспало в изцяло заспало състояние на чина си, бил замаян и неадекватен при комуникация; по време на часа стоял в лявата страна на стаята и няколко ученици полагали активно усилия да разсеят госпожата, като я държат в дясната половина на стаята, за да не забележи случващото се с ищеца; след часа той имал трудност да ходи, макар да настоявал, че е добре, бил с малко забавена реч, в обедната почивка в кафето на колежа (Ондата) около него пак имало тълпа ученици, бил доста по-зле, отколкото в часа по философия, почти не отговарял, не помнел деня от седмицата, отнело му 10-20 секунди да отговори, дошли психоложки и като видели, че не е наред, го отвели; от установяване на състоянието на ищеца до отвеждането му свидетелят полагал активни усилия да не сигнализира на никого от колежа, че има нещо нередно с Л., психолозите били първите лица от колежа, които го видели; докато бил в болницата, свидетелят си писал с него и той му казал, че бил предозирал с наркотик; веднага след инцидента имало претърсване на шкафчетата в училище, но свидетелят не знаел някой да е бил „хванат“/, А.Г. - лекар в ответното училище, при която на 30.11.17 към 13:30ч. ищецът е бил доведен от училищния психолог с опасения, че може би е интоксикиран /свидетелката уточнява, че Л.К. имал белези на алексия, бил уморен, първоначално отричал да е употребявал субстанции и твърдял, че състоянието му се дължало на стрес и проблеми; прегледала го неврологично, статусът му бил нормален, кръвното налягане и пулсът били нормални, виталните му показатели били нормални с изключение на пробите, свързани с равновесие; през цялото време бил в съзнание, контактен, адекватен в отговорите си, ориентиран за себе си, за ситуацията, пространството и времето; казал, че два дни преди това бил паднал на леда и си ударил главата, но нямал хематом на главата; след като разбрала за хематома, свидетелката го прегледала специално за вратна ригидност, но при него нямало болезнено и затруднено движение на главата; междувременно ученикът ставал все по-сънлив и започнал усилено да си пише по телефона, при което свидетелката отново го питала за прием на субстанции и той признал, че по пътя от [населено място] за [населено място] приел 1/4 таблетка „ксанакс“, която му била дадена от приятел, който учел в СМГ, защото се чувствал стресиран и имал нужда да се отпусне; отрекъл в колежа да има съученик, който го е снабдявал, отрекъл да е употребявал и преди субстанции, като споменал само за два случая на употреба на канабис през лятото; прегледът продължил около 30 минути, като междувременно свидетелката се обадила на родителя на ищеца; след това била извикана и Бърза помощ в 14:00ч.; дошли в 14:20 и го транспортирали до „Пирогов“; свидетелката мислела за две възможни хипотези в случая – едната свързана с интоксикация, а другата - с удар в главата, защото не можело да бъде лесно изключен мозъчен хематом, което можело да се докаже с областно изследване; зениците му не реагирали на светлина в началото, което според свидетелката се дължало или на интоксикация, или на мозъчен оток/ и К. М. /клиент на строителната компания, чийто директор била ищцата, познат на семейството й от 2008г./, С. К. /медицинска сестра в училище „Ерих Кестнер“-в което ищецът учил от 3-4клас до 7 клас и след напускането на АК до заминаването в Нова Зеландия/ и Д. Н. /леля на ищцата/-относно семейството на ищеца и отражението на инцидента върху работата на ищцата /не е имало случаи Л. да е идвал в училище „Ерих Кестнер“ със съмнения за употреба на психоактивни вещества, да е имал медицински или дисциплинарни проблеми, нито е имало случаи на следи или съмнения за агресия или неглижиране от страна на родителите; семейството било грижовно, за пример, всички им се възхищавали, имали четири деца, като когато пораснали и започнали училище, всеки ден били карани от [населено място] до [населено място] на училище, на музикална школа /ищецът на пиано/, на курсове по математика, компютърно строителство; цялата фамилия била потресена от процесния инцидент; той се отразил на работата на В.К.-тя се забавила във връзка с организирането на наем на вила, а бащата се разочаровал от държавата и взел решение да напуснат страната/.</w:t>
        <w:tab/>
        <w:br/>
        <w:tab/>
        <w:t xml:space="preserve"/>
        <w:tab/>
        <w:br/>
        <w:tab/>
        <w:t xml:space="preserve">Посочено е, че по повод постъпили от В.К. сигнали до СГП през 2018г. с данни за разпространение на наркотични вещества на територията на АК с приложено копие от разпечатка на кореспонденция по „вайбър“, водена от сина й /който твърдял, че съучениците му нямат нищо общо и е получил „ксанакс“ от дилър във влака, но около Коледа майка му разбрала, че таблетките са получени от ученик в училището по време на първото междучасие на 30.11.17, тогава сигнализирала училището със съобщения с имената на учениците в над 17мейла, а то, противно на заявеното, според нея не взело мерки/, е било снето обяснение от него /той потвърдил, че на територията на училището закупувал таблетки „ксанакс“/, при извършена проверка не било установено разпространение на вещества, но у едно от посочените в сигнала лица били намерени наркотични вещества; същото е било признато за виновно за това, че на 10.05.18 около 10:30ч., в сградата на АК, държало високорисково наркотично вещество-коноп с общо тегло 7.16г в 5 бр. обекти - за което е освободено от наказателна отговорност и му е наложено административно наказание глоба /реш.№.496046/27.09.18 по нохд.№.10887/18, СРС,НО, 102с./.</w:t>
        <w:tab/>
        <w:br/>
        <w:tab/>
        <w:t xml:space="preserve"/>
        <w:tab/>
        <w:br/>
        <w:tab/>
        <w:t xml:space="preserve">От правна страна е прието, че отговорността по чл. 49 ЗЗД е обективна, има гаранционно-обезпечителна функция и е за чужди виновни противоправни действия; фактическият й състав включва противоправно действие или бездействие от страна на лице, на което е възложено извършване на някаква работа от ответника, причиняване на вреда - при или по повод изпълнението на възложената работа, както и причинна връзка между противоправното поведение и вредоносния резултат; вината на причинителя на вредата се предполага до доказване на противното (чл. 45 ал. 2 ЗЗД), като в тежест на ответника е при оспорване да обори презумпцията, доказвайки по несъмнен начин липсата на вина на прекия извършител; доказването на останалите елементи от фактическия състав е в тежест на ищеца, претендиращ обезщетението /чл. 154 ал. 1 ГПК/.</w:t>
        <w:tab/>
        <w:br/>
        <w:tab/>
        <w:t xml:space="preserve"/>
        <w:tab/>
        <w:br/>
        <w:tab/>
        <w:t xml:space="preserve">Намерено е, че, с оглед установеното от фактическа страна, по делото не е доказано от ищците при условията на пълно и главно доказване твърдяното противоправно поведение, изразяващо се в действия и бездействия на служители на ответника във връзка с процесния инцидент от 30.11.17, в пряка причинна връзка от които ищците да са претърпели твърдените вреди. Не се установява соченото противоправно бездействие във връзка с оказване на медицинска помощ на ищеца. От показанията свидетеля Ц., очевидец на инцидента, се установява, че Л.К. е бил „предозирал с наркотик“, като свидетелят и останалите съученици полагали „активни усилия да не сигнализират на никого“ от колежа, отвличали вниманието на преподавателя в часа по философия, така че да не забележи неадекватното състояние на ищеца; такива усилия полагали и в кафенето на колежа в обедната почивка, но въпреки това състоянието на Л.К. било констатирано от психолога на училището, при което незабавно – около 13:30ч., бил отведен в лекарския кабинет със съмнения за интоксикация. Доколкото първоначално ученикът отричал да е употребявал наркотици и съобщил на училищния лекар, че е ударил главата си при падане на леда, д-р Г. е извършила преглед, констатирала е пулс и кръвно налягане в норма, провела е тестове за вратна ригидност и е установила, че няма затруднения в движението на главата - характерни неврологични симптоми при вътречерепен хематом и оток на мозъка. Показанията й са кредитирани като достоверни и преки, непротиворечащи на и кореспондиращи с изложеното в доклада й до декана, и от тях е видно, че тя говори за извършени проби за вратна ригидност, за да установи дали се касае за вътречерепен, а не за подкожен хематом на главата на ищеца /липсата на вътречерепен хематом е потвърдена и при извършените прегледи в Пирогов, а съгласно разяснението на вещото лице от СМЕ този хематом дава своята неврологична симптоматика, която в случая не е била налице при Л.К./. След последвалото признание на ищеца, че е приел „ксанакс“, и след влошаването му, лекарката се е свързала с родителите му, извикала е екип на Спешна помощ – по нейни твърдения около 14ч. /което не се опровергава от представения фиш за спешна медицинска помощ – Приложение №3 по чл. 18 ал. 1 т. 1 (не от цитираната в жалбата Наредба №.3 на МЗ), доколкото не става ясно дали посоченият в графа „старт“ час 14:11 касае тръгването на екипа или часа на обаждането до телефон 112/. Посочено е, че от така установеното не може да се направи извод, че в пряка причинна връзка с поведение на служители на ответника ищците са претърпели вреди. Такива не са възникнали от бездействие на служители на АК (спрямо които били предприети „активни усилия да не се сигнализира“), а от поведението на ищеца. В момента на установяване на състоянието му той е бил отведен при училищния лекар и след извършения му преглед съобразно съобщеното от него е била извикана спешна помощ, пристигнала на място в 14.25ч. /кога Л.К. е бил откаран в Пирогов от служителите на ЦСМП е неотносимо за спора/. Същевременно, противно на твърдяното в жалбата, във фиша за спешна медицинска помощ освен посочената анамнеза, е вписана и работна диагноза „Токсикомания“-с оглед на което доводите, че служителите на ответника са се опитвали да прикриват обстоятелството, че ученикът е взел наркотични вещества, са намерени за неоснователни; предвид това е заключено, че в резултат на инцидента ищците несъмнено са търпели неимуществени вреди, но те не се дължат на поведение на служители на ответника.</w:t>
        <w:tab/>
        <w:br/>
        <w:tab/>
        <w:t xml:space="preserve"/>
        <w:tab/>
        <w:br/>
        <w:tab/>
        <w:t xml:space="preserve">За недоказани са приети и твърденията, че АК чрез свои служители омаловажавал или прикривал разпространението на наркотици в училището, с което нарушавал общодържавните стандарти за грижа и образование. Посочено е, че от една страна в Правилника за дейността на АКС, който е неразделна част от договора за обучение, изрично е предвидено задължение на учениците да не употребяват наркотични вещества и да не внасят такива в колежа, за неизпълнение на които задължения са предвидени и най-сериозни санкции, вкл. изключване. От друга страна от обстоятелството, че по повод сигнала на ищцата от 10.04.18 по образуваното ДП са предприети действия и едно от лицата в сигнала – А. М., е признато за виновно за държане на високорисково наркотично вещество, не може да се приеме за доказано твърдяното от омаловажаване/прикриване на разпространението на наркотици в колежа.</w:t>
        <w:tab/>
        <w:br/>
        <w:tab/>
        <w:t xml:space="preserve"/>
        <w:tab/>
        <w:br/>
        <w:tab/>
        <w:t xml:space="preserve">Твърдяното противоправно поведение на служители на ответника, изразяващо се в нарушаване на правото на ищеца на образование с изключването му от училище, е намерено за неоснователно. С оглед установеното извършено от него нарушение на Правилника за дейността на колежа след проведени срещи и изслушването му, както и на родителите му в съответствие с предвидените в Правилника процедури, взетото решение от ФККД на 13.12.17 е за предложение договорът на ищеца да бъде прекратен незабавно с разбирането, че приемането му обратно може да бъде разгледано след успешно приключване на лечение, а със споразумението от 14.12.17 договорът за обучение, както е било прието за безспорно между страните, е бил прекратен по взаимно съгласие. Наведените за първи път с жалбата твърдения - че споразумението за прекратяване е било привидно и като такова нищожно, както и новите такива за допуснати нарушения на разпоредби на ЗПУВ, Наредба за приобщаващото образование и ЗЗДетето – които не са били изложени в исковата молба, с оглед чл. 147 ГПК са приети за преклудирани.</w:t>
        <w:tab/>
        <w:br/>
        <w:tab/>
        <w:t xml:space="preserve"/>
        <w:tab/>
        <w:br/>
        <w:tab/>
        <w:t xml:space="preserve">Твърденията за противоправно поведение на служители на ответника, изразяващо се в подаден сигнал срещу ищеца, че подготвял масово убийство с огнестрелно оръжие в училището, също са намерени за недоказани. Отразено е, че не е било спорно, че цитираният в сигнала текст /„А. В., голям батал в американския колеж, последния оцелял, един срещу 848 със стрелба в училище в понеделник с м16а4 аре да ви видя смешните изражения когато наистина влезна и ви убия всички“/ е бил публикуван във фейсбук профила на Л.К., като противно на твърдяното в жалбата, не „за всеки разумен човек“ е „пределно ясно“, че съобщението представлявало шега на ищеца, свързана с популярна онлайн видео и компютърна игра. Същевременно подаването на сигнал до правораздавателни и правоохранителни органи само по себе си не е противоправно поведение, а упражняване на субективно право и поначало е правомерно, освен ако не съставлява злоупотреба с право. Такава злоупотреба в случая не се установява да е налице, доколкото сигналът възпроизвежда текста, написан от ищеца, и се иска преценка от правоохранителните органи за допълнителна охрана с оглед предстоящо /на 9.06.18г. - голямо и с очакван голям брой посетители/ мероприятие в колежа. При тези обстоятелства е обобщено, че след като от ищците не са доказани пълно и главно обективните елементи от фактическия състав на чл. 49 вр. чл. 45 ЗЗД, то исковете са неоснователни.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чл. 280 ал. 1 т. 3 ГПК във връзка с въпроси, отграничени в три пункта: 1. „Може ли конституционно право на едно лице да бъде дерогирано с договор между други две лица и дерогирането на конституционното право води ли до неимуществени вреди? Дали има в нашето право надлежен законов коректив и защита на това конституционно право? Дали този правен принцип, ако бъде установен, е проведен правилно от съда на първа и втора инстанция?“; 2.“Дали въобще деца на такава възраст, малолетни, следва или може да бъдат подлагани на разпит от възрастни без специализирана подкрепа и дали процедурите за „подкрепа“ на Американския колеж с констатациите на приобщения по делото протокол от съвета на Декана, срещу съдържанието на който сме изложили надлежно възражение за автентичност, авторство и истинност в неговата едностранност, представлява непозволено вмешателство в живота на моето семейство и посегателство върху моята чест, достойнство и добро име, отново конституционно гарантирано право?“; 3. в третия пункт касаторът сочи, че счита, че „това е единственото дело, поставяно или висящо пред ВКС, което касае документирана и потвърдена /единствен „потвърден случай“ според изявлението на АК по делото/ на ПАВ от малолетно лице, неоказването на надлежна защита и медицинска грижа в това му състояние от училището в учебен ден, в учебно време, в сградата на училището от служители на училището и нарушаване на правото му на образование“ и това само по себе си е от значение за развитието на правото; излага неудовлетворението си от действията на ответника по повод на инцидента, предмет на делото.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Изложението на касатора не съдържа материалноправен или процесуалноправен въпрос по смисъла на чл. 280 ал. 1 ГПК. Съгласно дадените с т. 1 на ТР №.1/09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Изведените в пункт първи и втори въпроси не са били предмет на обсъждане от въззивната инстанция и тя не е излагала изрични мотиви по тях. В първата си част те са общотеотерични, представляват питания към касационния съд - а не въпроси, по които се е произнасял въззивният, а в останалата част са конкретни и фактически - чийто отговор изисква обсъждане на доказателства и принципно се дава с акта по същество – решението, а не в настоящата фаза на селекция на касационните жалби по критериите на чл. 280 ГПК. Отделно от изложеното въпросите се задават и в контекста на твърдения за нарушаване на права на Л. К., а той не е страна в настоящото касационно производство – то е образувано единствено по жалба на В. К. /единствено тя е вписана като жалбоподател в касационната жалба, само тя я е подписала като такъв, видно от приложеното пълномощно единствено тя е упълномощила приподписалия жалбата адвокат Р.П. да я представлява пред касационната инстанция - Л. К. (пълнолетен още към датата на предявяването на иска 1.12.22) не е посочен като жалбоподател, не е подписал жалбата като такъв и няма приложено от него пълномощно за упълномощаване на адвокат Р.П. за процесуално представителство пред ВКС/. Предвид всичко посочено по-горе въпросите са неотносими към решаващата воля на съда и не съставляват правни въпроси по смисъла на чл. 280 ал. 1 ГПК. Третият пункт на изложението по чл. 284 ГПК не съдържа ясно формулиран материалноправен или процесуалноправен въпрос. Вместо това касаторът излага своите виждания за важността на разглеждането на делото от ВКС и за неудовлетворителното процедиране на ответника при инцидента. Следва да се има предвид, че основанията за допускане до касационно обжалване са различни от общите основанията за неправилност на въззивното решение /чл. 281 т. 3 ГПК/. Проверката за законосъобразност на обжалвания съдебен акт се извършва едва ако и след като той бъде допуснат до касационно обжалване, при разглеждане на касационната жалба по същество – а не в настоящата фаза на селекция на жалбите по критериите на чл. 280 ГПК /чл. 290 ал. 1 ГПК//т. 1 от ТР №.1/09 от 19.02.10/. От друга страна обвързаността на касационния съд от предмета на жалбата се отнася и до фазата на нейното селектиране.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 1 от ТР №.1/09 от 19.02.10/, поради липса на годно общо основание по смисъла на чл. 280 ал. 1 ГПК, касационно обжалване не следва да се допуска. </w:t>
        <w:tab/>
        <w:br/>
        <w:tab/>
        <w:t xml:space="preserve"/>
        <w:tab/>
        <w:br/>
        <w:tab/>
        <w:t xml:space="preserve">С оглед изхода на спора на ответната страна се дължат на основание чл. 78 ал. 3 ГПК направените разноски в размер на 5040лв. платен адвокатски хонорар с равностойност в евро 2 576,91евро. 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решение №.4217/1.07.25 по г. д.№.8290/24 на СГС, ІІ В състав.</w:t>
        <w:tab/>
        <w:br/>
        <w:tab/>
        <w:t xml:space="preserve"/>
        <w:tab/>
        <w:br/>
        <w:tab/>
        <w:t xml:space="preserve">ОСЪЖДА В. Д. К. да плати на Частно училище „Американски колеж“ 2 576,91 евро разноски на основание чл. 78 ал. 3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