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№10742/24.11.2022 по адм. д. №4305/2022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10742 София, 24.11.2022 г. В ИМЕТО НА НАРОДА</w:t>
        <w:tab/>
        <w:br/>
        <w:tab/>
        <w:t xml:space="preserve">Върховният административен съд на Република България - Четвърто отделение, в съдебно заседание на петнадесети ноември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Христо Ангелов изслуша докладваното от съдията Светослав Славов по административно дело № 4305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Мия (направилно изписан в касационната жалба с фамилия – Миа), непридружен непълнолетен, гражданин на Бангладеш, чрез адвокат А. Ангелова – особен представител по чл. 25 от Закона за убежището и бежанците (ЗУБ), против решение № 7708 от 20.12.2021 г. (неправино посочено в касационната жалба, като решение от 2020 г.) по адм. дело № 9462/2021 г. на Административен съд София - град (АССГ). С него е отхвърлена жалбата на касатора против решение № 2775/04.08.2021 г. на заместник-председателя на Държавната агенция за бежанците при Министерски съвет (ДАБ), с което на основание чл. 75, ал. 1, т. 2 и т. 4 от ЗУБ му е отказано предоставянето на статут на бежанец и хуманитарен статут. В касацинната жалба се подържат оплаквания за неправилност на решението поради нарушение на материалния закон, при съществени нарушения на съдопроизводствените правила и необоснованост - касационни основания по чл. 209, т. 3 от АПК. Иска се отмяна на обжалваното решение.</w:t>
        <w:tab/>
        <w:br/>
        <w:tab/>
        <w:t xml:space="preserve">Ответникът – заместник-председателят на ДАБ, чрез процесуалния си представител юрисконсулт Димитрова, в откритото съдебно заседание изразява становище за неоснователност на касационната жалба. Моли обжалваното решение да бъде оставено в сила.</w:t>
        <w:tab/>
        <w:br/>
        <w:tab/>
        <w:t xml:space="preserve">Трета неучастваща страна – Дирекция „Социално подпомагане – Сердика“ – не взема становище по оспорването.</w:t>
        <w:tab/>
        <w:br/>
        <w:tab/>
        <w:t xml:space="preserve">Представителят на Върховната административна прокуратура дава заключение за неоснователност на касационната жалба. Счита, че обжалваното решение като правилно следва да бъде оставено в сила.</w:t>
        <w:tab/>
        <w:br/>
        <w:tab/>
        <w:t xml:space="preserve">Върховният административен съд, четвърто отделение, в настоящия съдебен състав намира, че касационната жалба е подадена от надлежна страна, за която обжалваният съдебен акт е неблагоприятен и в срока по чл. 211, ал. 1 от АПК, поради което е допустима.</w:t>
        <w:tab/>
        <w:br/>
        <w:tab/>
        <w:t xml:space="preserve">Разгледана по същество, жалбата е неоснователна следните съображения:</w:t>
        <w:tab/>
        <w:br/>
        <w:tab/>
        <w:t xml:space="preserve">С обжалваното решение на Административен съд София - град е отхвърлена жалбата на касатора С. Мия, непридружен непълнолетен, гражданин на Бангладеш, против № 2775/04.08.2021 г. на заместник - председателя на ДАБ. С него на основание чл. 75, ал. 1, т. 2 във връзка с чл. 8 и чл. 75, ал. 1, т. 4 във връзка с чл. 9 от ЗУБ на касатора е отказано предоставянето статут на бежанец и хуманитарен статут. За да постанови този резултат, съдът е приел, че решението на заместник-председателя на ДАБ е издадено от компетентен орган и в предписаната от закона форма. Мотивирал се е, че не са допуснати съществени нарушения на административнопроизводствените правила, като изрично е посочено, че в случая производството е образувано по молба на непридружен непълнолетен чужденец и в тази връзка не е налице нарушение на разпоредбата на чл. 25 от ЗУБ - директорът на Дирекция „Социално подпомагане – Сердика“ с нарочна своя заповед е определил социален работник, който е взел участие и е представлявал оспорващия в производството по ЗУБ; назначена е и адвокат Ангелова за процесуален представител на оспорващия и същата е присъствала при провеждане на всички интервюта, като по този начин е гарантиран и най - добрият интерес на детето. При издаването на решението според съда административният орган е спазил и материалния закон.</w:t>
        <w:tab/>
        <w:br/>
        <w:tab/>
        <w:t xml:space="preserve">Съдът е развил съображения, че по отношение на чужденеца не се установява наличието на материалноправните предпоставки на чл. 8, ал. 1 от ЗУБ, тъй като не се доказва наличие на преследване поради своята раса, религия, националност, принадлежност към определена социална група или поради политическо мнение и/или убеждение в страната си по произход. По отношение на С. Мия не са налице никакви заплахи на основание на какъвто е да е признак. Изложената бежанска история не може да обуслови каквото и да е преследване, което според легалното определение на чл. 8, ал. 4 от ЗУБ представлява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повтаряемост.</w:t>
        <w:tab/>
        <w:br/>
        <w:tab/>
        <w:t xml:space="preserve">Първоинстанционният съд е приел, че липсват материалноправните предпоставки за предоставяне и на хуманитарен статут, съгласно разпоредбата на чл. 9 от ЗУБ, която разпоредба възпроизвежда разпоредбата на чл. 15, б.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Съдът е съобразил Решение на СЕС от 17 февруари 2009 г. по дело С-465/2007 г., както и тълкуването на дефинираното понятие за "посегателство" в чл. 15, буква „в“ от Директива 2004/83/ЕО. Въз основа на това е приел, че в случая от събраните доказателства и от бежанската история на оспорващия не може да се приеме, че същият е напуснал страната си Бангладеш поради тежки посегателства от каквото и да е естество и общата обстановка в Бангладеш не може да бъде основание за страх от преследване, нито е заплашен от изтезание или нечовешко или унизително отнасяне или наказание, защото той не е имал никакви проблеми както с официалните власти, така и с която и да било групировка и спрямо него не съществува и бъдещ или евентуален риск от посегателство. По делото е установено от приложената справка за Банфладеш, че в старната няма въоръжен конфликт, не е в състояние на война с друга дьржава, налица са инциденти на различна основа, но обстановката в страната не достига до вътрешен конфликт по смисъла, заложен в международното право и правото на Европейския съюз, а осправащият не сочи, че е напуснал страната си на произход именно заради обстановката в страната и сигурността там. Не е налице и заплаха спрямо оспорващия, породена от ситуация на безогледно насилие в светлината на чл. 9, ал. 3 от ЗУБ. По делото не са представени и доказателства за наличие на хуманитарни причини, посочени в разпоредбата на чл. 9, ал. 8 от ЗУБ по отношение на оспорващия, а посочените от него причини да живее в България, безспорно имат само и единствено личен характер - защото тук има условия за добър живот.</w:t>
        <w:tab/>
        <w:br/>
        <w:tab/>
        <w:t xml:space="preserve">За обоснован на последно място е приет от съда изводът на административния орган, че семейството е основна клетка на обществото и естествена среда за израстването и благосъстоянието на неговите членове, особено на децата. Предотвратяването на разделянето на семейството и запазване на неговото единство са важни съставни части от системата за закрила на детето. Ако касаторът остане в Републока България, той не би имал възможност да запази семейните си връзки и да му бъде осигурена семейна среда, която да доведе до защита на най - добрия негов интерес.</w:t>
        <w:tab/>
        <w:br/>
        <w:tab/>
        <w:t xml:space="preserve">Обжалваното решение е валидно, допустимо и правилно. Същото е постановено в съответствие с приложимия материален закон - чл. 8 и чл. 9 от ЗУБ, при липса на нарушения на съдопроизводствените правила и е обосновано.</w:t>
        <w:tab/>
        <w:br/>
        <w:tab/>
        <w:t xml:space="preserve">Съдът задълбочено е изследвал обстоятелствата, касаещи основателността на претенцията на жалбоподателя и е изложил обосновани и правилни правни изводи, които се споделят изцяло от настоящата инстанция.</w:t>
        <w:tab/>
        <w:br/>
        <w:tab/>
        <w:t xml:space="preserve">Съгласно чл. 8, ал. 1 от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повтаряемост.</w:t>
        <w:tab/>
        <w:br/>
        <w:tab/>
        <w:t xml:space="preserve">В настоящия случай не е била установена заплаха, която да поражда у кандидата основателен страх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От интервютата пред административния орган става ясно, че касаторът е напуснал Бангладеш доброволно, като напускането е породено от страх чичо му, който е излязъл от затвора, да не го убие, поради причина свързана с имоти. Тук следва да се отбележи, че тези обстоятелства от бежанската история на С. Мия имат изцяло личен и битов характер, като следва да се посочи, че самият чужденец е заявил, че е подал молба за закрила в Република България, защото му харесват тукашните нрави, а в последствие чак е допълнил, че не може да си позволи да се върне в Бангладеш. Причините от личен характер за напускане на страната по произход не представляват преследване по смисъла на чл. 8, ал. 4 от ЗУБ и не са основание за предоставяне статут на бежанец. След като подробно е анализирал всяка вероятност кандидатът за статут да е бил подложен на преследване или да е изпитвал страх от преследване по отношение на своята религия, националност, по политически причини или принадлежност към социална група, първоинстанционният съд е стигнал до обоснован извод за липса на предпоставките, посочени в чл. 8 от ЗУБ.</w:t>
        <w:tab/>
        <w:br/>
        <w:tab/>
        <w:t xml:space="preserve">Правилно съдът е приел за обосновани изводите, свързани с правилността на преценка на административния орган относно липсата на материалните предпоставки за уважаване на молбата за предоставяне на хуманитарен статут по чл. 9, ал. 1 от ЗУБ. Предвид данните, съдържащи се в интервютата на чужденецът, съдът правилно е приел, че не са налице доказателства С. Мия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От събраните доказателства по делото се установява, че в оспорения административен акт е направена преценка на ситуацията в страната на произход, като за това е представена справка с вх. № МД-245/21.05.2021 г. на дирекция "Международна дейност" на ДАБ при МС, от която е видно, че в Бангладеш не е налице въоръжен конфликт по смисъла заложен в международното право и правото на ЕС. Не се установяват и разширенията, дадени в тълкувателно решение на Съда на Европейските общности от 17.02.2009 г. по дело № С-456/07 и тълкувателно решение на Съда на ЕС от 30.01.2014 г. по дело № С-285/12 по тълкуването на чл. 15, б. "в" от Директива 2011/95/ЕС, които се преценяват във връзка с прилагане на нормата на чл. 9, ал. 1, т. 3 от ЗУБ. Стандартите във вр. с чл. 15, б. "в" от Директива 2004/83/ЕО, във вр. чл. 9 от ЗУБ не могат да бъдат приложени поради липса на данни за безогледно насилие при вътрешен въоръжен конфликт, с оглед личното положение на заявителя, а възражението на касатора в тази връзка е неоснователно.</w:t>
        <w:tab/>
        <w:br/>
        <w:tab/>
        <w:t xml:space="preserve">Само по себе си нежеланието на чужденеца да се завърне в държавата по произход без наличието на каквито и да било изнесени факти за осъществено спрямо него насилие, нечовешко отнасяне или съществуването на въоръжен конфликт не може да послужи като основание на лицето да бъде предоставена закрила по чл. 8 и чл. 9 от ЗУБ.</w:t>
        <w:tab/>
        <w:br/>
        <w:tab/>
        <w:t xml:space="preserve">По изложените съображения решението на Административния съд София - град, като правилно, следва да се остави в сила.</w:t>
        <w:tab/>
        <w:br/>
        <w:tab/>
        <w:t xml:space="preserve">Водим от гореизложеното и на основание чл. 221, ал. 2, предл. 1 АПК, Върховният административен съд, четвърто отделение,</w:t>
        <w:tab/>
        <w:br/>
        <w:tab/>
        <w:t xml:space="preserve">РЕШИ:</w:t>
        <w:tab/>
        <w:br/>
        <w:tab/>
        <w:t xml:space="preserve">ОСТАВЯ В СИЛА решение № 7708 от 20.12.2021 г. по адм. дело № 9462/2021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