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№434/12.09.2024 по ч. нак. д. №814/2024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434</w:t>
        <w:tab/>
        <w:br/>
        <w:tab/>
        <w:t xml:space="preserve"/>
        <w:tab/>
        <w:br/>
        <w:tab/>
        <w:t xml:space="preserve">гр. София, 12.09.2024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септември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 Ружена Керанова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като разгледа докладваното от Спас Иванчев Касационно частно наказателно дело № 20248003200814 по описа за 2024 година</w:t>
        <w:tab/>
        <w:br/>
        <w:tab/>
        <w:t xml:space="preserve"/>
        <w:tab/>
        <w:br/>
        <w:tab/>
        <w:t xml:space="preserve">Производството е с правно основание чл. 43, т.З от НПК.</w:t>
        <w:tab/>
        <w:br/>
        <w:tab/>
        <w:t xml:space="preserve"/>
        <w:tab/>
        <w:br/>
        <w:tab/>
        <w:t xml:space="preserve">Образувано е съдебно производство - НЧД № 106/2024г., по описа на Районен съд - Своге, по реда на чл.68 от НПК и подадена молба от обвиняемата по д. п. № 2017г. на ОСлО при СОП, В. И. П., по което досъдебно производство е обвиняем и Т. М., племенник на административния секретар на съда.</w:t>
        <w:tab/>
        <w:br/>
        <w:tab/>
        <w:t xml:space="preserve"/>
        <w:tab/>
        <w:br/>
        <w:tab/>
        <w:t xml:space="preserve">С разпореждане под № 207/09.09.2024г. на председателя на Районен съд - Своге съдебното производство е прекратено и делото е изпратено на ВКС за определяне на друг еднакъв по степен съд, тъй като поради депозирани отводи на всички съдии по щат в първостепенният съд не може да бъде образуван съдебен състав.</w:t>
        <w:tab/>
        <w:br/>
        <w:tab/>
        <w:t xml:space="preserve"/>
        <w:tab/>
        <w:br/>
        <w:tab/>
        <w:t xml:space="preserve">Като основание за отвеждане на всички съдии е посочено като основание нормата на чл.29, ал.2 от НПК, предвид отношения на родство на административния секретар на съда с един от обвиняемите.</w:t>
        <w:tab/>
        <w:br/>
        <w:tab/>
        <w:t xml:space="preserve"/>
        <w:tab/>
        <w:br/>
        <w:tab/>
        <w:t xml:space="preserve">Установеното обстоятелство - липсата на достатъчно съдии по смисъла чл.28, ал.1 и 2 от НПК и по щат, които да разгледат делото, налага съставът на Върховния касационен съд да реши делото да се разгледа от друг, еднакъв по степен съд на основание чл.43 т.З от НПК.</w:t>
        <w:tab/>
        <w:br/>
        <w:tab/>
        <w:t xml:space="preserve"/>
        <w:tab/>
        <w:br/>
        <w:tab/>
        <w:t xml:space="preserve">Предвид констатираната обективната невъзможност за разглеждане на</w:t>
        <w:tab/>
        <w:br/>
        <w:tab/>
        <w:t xml:space="preserve"/>
        <w:tab/>
        <w:br/>
        <w:tab/>
        <w:t xml:space="preserve">тъжбата, касационният състав счете, че следва делото да се разгледа от друг съд, който е равен по степен на Районен съд - Своге. Това следва да е Районен съд - Костинброд, който е и най-близък в географско отношение, и където да се изпрати делото.</w:t>
        <w:tab/>
        <w:br/>
        <w:tab/>
        <w:t xml:space="preserve"/>
        <w:tab/>
        <w:br/>
        <w:tab/>
        <w:t xml:space="preserve">Водим от горното и на основание чл. 43, т. 3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ЧНД № 106/2024г., по описа на Районен съд - Своге, образувано по подадена молба по реда на чл.68 от НПК, да се разгледа от Районен съд - Костинброд.</w:t>
        <w:tab/>
        <w:br/>
        <w:tab/>
        <w:t xml:space="preserve"/>
        <w:tab/>
        <w:br/>
        <w:tab/>
        <w:t xml:space="preserve">КОПИЕ от определението да се изпрати на Районен съд - Своге.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