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№50170/28.06.2023 по гр. д. №3353/2022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50170</w:t>
        <w:tab/>
        <w:br/>
        <w:tab/>
        <w:t xml:space="preserve"/>
        <w:tab/>
        <w:br/>
        <w:tab/>
        <w:t xml:space="preserve">гр. София, 28.06.2023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шести юни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3353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С молба - становище вх.№ 502835/06.06.2023 г., адв. П. М. К.- Б. от АК-Пловдив, в качеството си на назначен по реда на чл.47 ал.6 ГПК особен представител на ответницата А. С. А. е направила искане да й бъде определено и присъдено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С определение в о. с.з. на 07.06.2023 г., съдът е дал възможност на касатора „Електроразпределение юг” ЕАД [населено място], в едноседмичен срок да внесе определеното от съда възнаграждение за назначения на ответницата А. особен представител, в размер на 437,82 лв. и да представи доказателства за това по делото.</w:t>
        <w:tab/>
        <w:br/>
        <w:tab/>
        <w:t xml:space="preserve"/>
        <w:tab/>
        <w:br/>
        <w:tab/>
        <w:t xml:space="preserve">С молба вх. №502903/09.06.2023 г. „Електроразпределение юг” ЕАД [населено място] е представило доказателства за внесените разноски за особен представител в размер на 437,82 лв. / платежно нареждане от 09.06.2023 г./.</w:t>
        <w:tab/>
        <w:br/>
        <w:tab/>
        <w:t xml:space="preserve"/>
        <w:tab/>
        <w:br/>
        <w:tab/>
        <w:t xml:space="preserve">Предвид изложеното на адв. П. М. К.- Б. от АК-Пловдив, в качеството й на назначен по реда на чл.47 ал.6 ГПК особен представител на ответницата А. С. А., следва да бъде изплатено определеното от съда възнаграждение в размер на 437,82 лв.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изплати на адв. П. М. К.- Б. от АК-Пловдив, в качеството й на назначен по реда на чл.47 ал.6 ГПК особен представител на ответницата А. С. А., определеното възнаграждение за касационното производство в размер на 437,82 лв., внесесно по сметка на ВКС с платежно нареждане от 09.06.2023 г.</w:t>
        <w:tab/>
        <w:br/>
        <w:tab/>
        <w:t xml:space="preserve"/>
        <w:tab/>
        <w:br/>
        <w:tab/>
        <w:t xml:space="preserve">Да се уведоми адв. П. М. К.- Б. от АК-Пловдив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