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№10484/28.10.2025 по адм. д. №8172/2025 на ВАС, II о.,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10484 София, 28.10.2025 г. В ИМЕТО НА НАРОДА</w:t>
        <w:tab/>
        <w:br/>
        <w:tab/>
        <w:t xml:space="preserve">Върховният административен съд на Република България - Второ отделение, в съдебно заседание на петнадесети септември две хиляди двадесет и пета година в състав: Председател: ТАНЯ РАДКОВА Членове: СТЕФКА КЕМАЛОВА РУМЕН ЙОСИФОВ при секретар Михаела Тунова и с участието на прокурора Камелия Николова изслуша докладваното от председателя Таня Радкова по административно дело № 8172/2025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С. А. Х., гражданин на Сирия, чрез адв. Лисичкова, против решение № 19534 от 07.06.2025 г. по адм. дело № 480/2025 г. по описа на Административен съд София - град, с което е отхвърлена жалбата на лицето против решение № 12761 от 06.12.2024 г. на председателя на Държавната агенция за бежанците при Министерски съвет, с което на основание чл. 75, ал. 1, т. 2 и т. 4, във връзка с чл. 8 и чл. 9 от Закона за убежището и бежанците (ЗУБ) е постановен отказ за предоставяне на статут на бежанец и хуманитарен статут.</w:t>
        <w:tab/>
        <w:br/>
        <w:tab/>
        <w:t xml:space="preserve">Касационният жалбоподател, чрез процесуалния си представител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Излага доводи, че съдът неправилно е приел липсата на материалноправните предпоставки по чл. 8 и чл. 9 ЗУБ. По тези съображения, подробно развити в касационната жалба и представената писмена защита иска отмяна на обжалваното решение и на административния акт.</w:t>
        <w:tab/>
        <w:br/>
        <w:tab/>
        <w:t xml:space="preserve">Ответникът - председателят на Държавна агенция за бежанците при Министерски съвет не изразява становище по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С обжалваното решение е отхвърлена жалбата на С. А. Х., търсещ закрила от Сирия, [ЛНЧ], адрес: гр. София, [улица], Център за настаняване [населено място] към РПЦ София на ДАБ, против решение № 12761 от 06.12.2024 г. на председателя на Държавна агенция за бежанците при Министерски съвет, с което на основание чл. 75, ал. 1, т. 2 и т.4, във връзка с чл. 8 и чл. 9 от ЗУБ е отхвърлена молбата му за предоставяне на статут на бежанец и хуманитарен статут.</w:t>
        <w:tab/>
        <w:br/>
        <w:tab/>
        <w:t xml:space="preserve">Първоинстанционният съд е приел от фактическа страна, че С. А. Х. е напуснал страната на произход нелегално, влязъл незаконно в Турция, където е останал около три седмици, след което на 01.08.2024 г. влязъл в Република България отново нелегално, но бил задържан от властите. В проведеното с него интервю рег. № УП 6991/24.09.2024 г. чужденецът е заявил, че не е имал проблеми с властите в Сирия и е напуснал страната заради войната и влошената обща обстановка там. Посочил е, че е напуснал Сирия и не желае да се завърне там, тъй като ще го вземат да служещ. Уточнил е, че цялото му семейство останало да живее в Сирия. Декларирал е, че не е имал проблеми, основани на политическа принадлежност и изповяданата от него религия в страната му на произход. Не е имал проблеми с официалните власти, армията и полицията в Сирия, не е бил задържан, арестуван, съден и задържан или осъждан.</w:t>
        <w:tab/>
        <w:br/>
        <w:tab/>
        <w:t xml:space="preserve">За изясняване на обстоятелствата в хода на административното и съдебното производство са използвани справки за актуалната политическа и икономическа обстановка в Сирия.</w:t>
        <w:tab/>
        <w:br/>
        <w:tab/>
        <w:t xml:space="preserve">При тази фактическа обстановка съдът е приел, че решението е прието от компетентен орган, в установената от закона писмена форма, при спазване на административнопроизводствените правила и при правилно приложение на материалния закон. Приел е за правилен извода на административния орган, че изложените от лицето причини за напускане на страната му на произход не представляват материалноправно основание по смисъла на чл. 8, ал. 1 и чл. 8, ал. 2 5 ЗУБ за предоставяне на статут на бежанец. Съдът е приел, че твърденията на жалбоподателя за това, че бил търсен за военна служба, разгледани в контекста на чл. 4, 1 и 2 от Директива 2011/95/ЕС за неустановени и недоказани. В Сирия военната служба по време на режима на Башар Ал-Асад е била задължителна и дезертирането се считало за криминално престъпление, но не и за преследване, според Наръчника на Върховният комисариат за бежанците на ООН (ВКБООН) за процедури и критерии за определяне статут на бежанец.</w:t>
        <w:tab/>
        <w:br/>
        <w:tab/>
        <w:t xml:space="preserve">Чужденецът е декларирал, че е политически неангажиран, като съдът е приел за недоказано нежеланието му да служи в армията да е по причина на негови религиозни разбирания, както и реално да е бил обект на интерес от страна на което и да е от действащите в Сирия понастоящем военни формирования.</w:t>
        <w:tab/>
        <w:br/>
        <w:tab/>
        <w:t xml:space="preserve">Първоинстанционният съд е обсъдил събраните по делото доказателства и въз основа на тях е приел, че липсват основания за предоставяне на хуманитарен статут на основание чл. 9, ал. 1, т. 1 ЗУБ - поради реална опасност от смъртно наказание или екзекуция, тъй като срещу него не са били предприети такива действия от официалните власти или от конкретна групировка, която държавата не е в състояние да контролира. Не са направени и твърдения за обстоятелства от характера на тези по чл. 9, ал. 1, т. 2 - изтезание, нечовешко или унизително отнасяне или наказание. Съдът е изискал и се е позовал на приложените по делото актуални справки с вх. № МД-02-200/ 08.04.2025 г., № МД-02-160/14.03.2025 г. и вх.№ МД-02-20/14.01.2025 г. на Дирекция Международна дейност -ДАБ МС. Административен съд София - град е приел, че от изложената от чужденеца бежанска история се установява, че няма конкретни действия на преследване срещу него, не е имал проблем с официалните сирийски власти, няма реална опасност от тежки посегателства, не е бил принуден да напусне страната си на произход, поради опасност от налагане на наказание екзекуция, изтезания или нечовешко и унизително отношение. Въз основа на посочените справки е направен извод за значително подобрение на обществено-политическата обстановка в Сирия.</w:t>
        <w:tab/>
        <w:br/>
        <w:tab/>
        <w:t xml:space="preserve">Решението е валидно, допустимо и правилно.</w:t>
        <w:tab/>
        <w:br/>
        <w:tab/>
        <w:t xml:space="preserve">Съдът задълбочено и пространно е изследвал обстоятелствата от личната история на кандидата за закрила и е изложил обосновани и законосъобразни правни изводи, които се споделят изцяло от настоящата касационна инстанция. Не са налице твърдените касационни основания за отмяна на съдебния акт.</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 случай обоснован и в съответствие с материалния закон е изводът на съда, че в конкретната лична история не се откриват предпоставки за прилагане разпоредбата на чл. 8 ЗУБ за предоставяне на статут на бежанец. Видно от бежанската история на търсещия закрила не са изтъкват обстоятелства, от които да се заключи, че спрямо него са налице основателни опасения от преследване на база религия, раса, националност, принадлежност към определена социална група, политическа партия или поради политически убеждения. В проведеното интервю чужденецът е заявил, че не иска да се завърне в страната на произход. По отношение на него не са били отправяни заплахи от субекти на преследване по смисъла на закона, не е бил арестуван, съден или осъждан, не е имал проблеми, свързани с етническия си произход или с изповядваната от него религия. Не са налице условията по чл. 8, ал. 5, т. 5 ЗУБ, тъй като опасенията на чужденеца от възможността да бъде взет за военна служба не са подкрепени с никакви конкретни обстоятелства. Опасения от наказание поради дезертиране от военна служба са неоснователни, тъй като по делото липсват доказателства на жалбоподателя да са били изпращани призовки или покана за мобилизация, което условие е хипотетично и липсват доказателства, че чужденецът ще бъде мобилизиран. Отделно от това следва да се посочи, че в Сирия е останало цялото му семейството. Следователно така представената история не разкрива необходимост от предоставянето на статут на бежанец, поради което крайният извод на първоинстанционния съд за липса на материалноправните предпоставки за предоставяне на бежански статут на чужденеца по смисъла на чл. 8 ЗУБ е обоснован и правилен.</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ЗУБ. Правилно съдът е приел, че от страна на лицето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ЗУБ.</w:t>
        <w:tab/>
        <w:br/>
        <w:tab/>
        <w:t xml:space="preserve">Съответен на доказателствата по делото е изводът на съда, че при издаването на оспорения административен акт административният орган подробно е обсъдил ситуацията в страната по произход и е достигнал до правилния извод, че не са налице предпоставки по смисъла на чл. 9, ал. 1, т. 3 ЗУБ. Съдът е извършил подробен анализ на предоставената от лицето бежанска история и актуална информация относно Сирия.</w:t>
        <w:tab/>
        <w:br/>
        <w:tab/>
        <w:t xml:space="preserve">От съдържащите се по делото справки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От нея се установява, че не е налице въоръжен конфликт, съпроводен със степен на безогледно насилие, който би довел до реална опасност от тежки и лични заплахи за чужденеца.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Тези обстоятелства се потвърждават и от приетите като доказателство в касационното производство справки относно актуалното положение в страната.</w:t>
        <w:tab/>
        <w:br/>
        <w:tab/>
        <w:t xml:space="preserve">Значението на понятието въоръжен вътрешен конфликт е пояснено от Съда на ЕС в решението по дело C-285/12. В точка 35 от същото, Съдът подчертава, че член 15, буква в) от Директивата се тълкува в смисъл, че съществуването на въоръжен вътрешен конфликт трябва да бъде признато,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 В този смисъл може да бъде заключено, че и към настоящия момент, макар и териториално ограничени, на територията на Сирия протичат въоръжени вътрешни конфликти. Те обаче сами по себе си са само едно от кумулативно изискуемите предпоставки за приложение разпоредбата на чл. 15, б. в) от Директива 2011/95, транспонирана с разпоредбата на чл. 9, ал. 1, т. 3 ЗУБ. Необходимо е също така въоръженият конфликт да се характеризира с безогледно насилие на такова високо ниво, че самите цивилни лица да са изложени на реална опасност от тежки посегателства. Според т. 30 на цитираното по-горе решение по дело С-285/12, съществуването на въоръжен вътрешен конфликт може да доведе до предоставяне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 15, б.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(Дело C-465/07).</w:t>
        <w:tab/>
        <w:br/>
        <w:tab/>
        <w:t xml:space="preserve">Настоящият съдебен състав съобрази основното правило, формулирано в т. 39 от решение на СЕС от 17.02.2009 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 поради което по отношение на него не следва да намерят приложение разпоредбите както на чл. 8, така и на чл. 9 ЗУБ.</w:t>
        <w:tab/>
        <w:br/>
        <w:tab/>
        <w:t xml:space="preserve">Текстът на чл. 3 ЕКПЧ има предвид преценката на принципа за забрана за връщане. Настоящият състав намира, че по делото не са налице основанията за прилагане на принципа non refoulment (забрана за връщане), установен в член 33, 1 от Женевската конвенция за статута на бежанците от 1951 г. и възприет и в действащия в Република България Закон за убежището и бежанците - чл. 4, ал. 3, тъй като по делото не са наведени конкретни възражения, от които да може да се направи обоснован извод, че при връщане в Сирия животът или свободата на лицето ще бъдат застрашени по причина на раса, религия, националност, принадлежност към определена социална група или политическо мнение. Чужденецът изрично е посочил, че не е бил обект на отправяни заплахи от субекти на преследване по смисъла на закона, не е бил съден или осъждан, не е имал проблеми, свързани с етническия си произход или с изповядваната от него религия.</w:t>
        <w:tab/>
        <w:br/>
        <w:tab/>
        <w:t xml:space="preserve">Първоинстанционният съд, след направен анализ на събраните доказателства, е обосновал правилен правен извод за липса на предпоставки за предоставяне на закрила по ЗУБ, респективно за законосъобразност на оспореното административно решение.</w:t>
        <w:tab/>
        <w:br/>
        <w:tab/>
        <w:t xml:space="preserve">Преценката на съда е основана на цялостен анализ на твърденията на лицето и заявеното от него по време на проведеното интервю, както и на установените по делото факти.</w:t>
        <w:tab/>
        <w:br/>
        <w:tab/>
        <w:t xml:space="preserve">Воден от горното, и на основание чл. 221, ал. 2, изричение 1-во, предложение 1 АПК, Върховният административен съд, състав на второ отделение</w:t>
        <w:tab/>
        <w:br/>
        <w:tab/>
        <w:t xml:space="preserve">РЕШИ:</w:t>
        <w:tab/>
        <w:br/>
        <w:tab/>
        <w:t xml:space="preserve">ОСТАВЯ В СИЛА решение № 19534 от 07.06.2025 г. по адм. дело № 480/2025 г. по описа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СТЕФКА КЕМАЛОВА</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