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№132/30.03.2023 по ч. нак. д. №233/2023 на ВКС, НК, II н.о., докладвано от съдия Димитрина Ангелова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</w:t>
        <w:tab/>
        <w:br/>
        <w:tab/>
        <w:t xml:space="preserve"/>
        <w:tab/>
        <w:br/>
        <w:tab/>
        <w:t xml:space="preserve"> № 132</w:t>
        <w:tab/>
        <w:br/>
        <w:tab/>
        <w:t xml:space="preserve"/>
        <w:tab/>
        <w:br/>
        <w:tab/>
        <w:t xml:space="preserve"> гр. София, 30.03.2023 г.</w:t>
        <w:tab/>
        <w:br/>
        <w:tab/>
        <w:t xml:space="preserve"/>
        <w:tab/>
        <w:br/>
        <w:tab/>
        <w:t xml:space="preserve">Върховен касационен съд на Република България – Наказателна колегия, Второ наказателно отделение в закрито заседание на тридесети март две хиляди и двадесет и трета година в състав:</w:t>
        <w:tab/>
        <w:br/>
        <w:tab/>
        <w:t xml:space="preserve"/>
        <w:tab/>
        <w:br/>
        <w:tab/>
        <w:t xml:space="preserve"> ПРЕДСЕДАТЕЛ: БИСЕР ТРОЯНОВ ЧЛЕНОВЕ: ПЕТЯ КОЛЕВА ДИМИТРИНА АНГЕЛОВА </w:t>
        <w:tab/>
        <w:br/>
        <w:tab/>
        <w:t xml:space="preserve"/>
        <w:tab/>
        <w:br/>
        <w:tab/>
        <w:t xml:space="preserve">при секретаря ......................... и при становището на прокурор Галина Стоянова изслуша докладваното от съдия Ангелова НЧД № 233/2023г.:</w:t>
        <w:tab/>
        <w:br/>
        <w:tab/>
        <w:t xml:space="preserve"/>
        <w:tab/>
        <w:br/>
        <w:tab/>
        <w:t xml:space="preserve"> Върховният касационен съд е сезиран от Н. В. Ц. с документ, съдържащ недоволството му от произнасяне на съдия – докладчик в разпореждане № 141/09.02.2023г. по ВНЧД № 81/2023г. на Бургаски окръжен съд, 4 въззивен наказателен състав, с което е върната жалбата му срещу определение №106/27.01.2023г. на същия съдебен състав, произнесено в производство по чл. 243, ал. 8 НПК.</w:t>
        <w:tab/>
        <w:br/>
        <w:tab/>
        <w:t xml:space="preserve"/>
        <w:tab/>
        <w:br/>
        <w:tab/>
        <w:t xml:space="preserve">В депозирано писмено становище прокурор от Върховна касационна прокуратура преценява претенцията на Н. Ц. като неоснователна. </w:t>
        <w:tab/>
        <w:br/>
        <w:tab/>
        <w:t xml:space="preserve"/>
        <w:tab/>
        <w:br/>
        <w:tab/>
        <w:t xml:space="preserve"> С постановление от 14.02.2022г. на прокурор при Районна прокуратура – Бургас, наказателното производство по досъдебно производство № 687/2018г. по описа на 5 РУ – Бургас, водено срещу Н. В. Ц. за престъпление по чл. 216, ал.1 вр. чл.26, ал.1 НК, е прекратено на основание чл. 243, ал.1, т.1 вр. чл.24, ал.6 вр. ал.5, т.1 НПК. Постановлението е атакувано от самия Ц. и с определение от 03.05.2022г. на Бургаски районен съд – Наказателна колегия, 46 състав, то е потвърдено. Недоволен от акта на първостепенния съд, обвиняемият е сезирал Бургаски окръжен съд, който се е произнесъл по реда на чл. 243, ал.8 НПК, потвърждавайки определението на районен съд. Именно срещу това определение е депозирана жалба до Върховен административен съд, в която се развиват доводи по същество. ВАС е изпратил жалбата на Бургаски окръжен съд и той я е върнал като процесуално недопустима. </w:t>
        <w:tab/>
        <w:br/>
        <w:tab/>
        <w:t xml:space="preserve"/>
        <w:tab/>
        <w:br/>
        <w:tab/>
        <w:t xml:space="preserve"> В жалба с идентични доводи, вече адресирана до Върховния касационен съд, Н. Ц. заявява, че атакува разпореждането на съдията-докладчик при Бургаски окръжен съд с посочване на негов номер и дата, въпреки че не излага аргументи както за неоснователността на акта, с който се връща предходна негова жалба, така и за допустимостта на нея самата. </w:t>
        <w:tab/>
        <w:br/>
        <w:tab/>
        <w:t xml:space="preserve"/>
        <w:tab/>
        <w:br/>
        <w:tab/>
        <w:t xml:space="preserve">Настоящият съдебен състав преценява, че напълно законосъобразно въззивният съд е върнал като недопустима депозираната от Н. Ц. жалба срещу определение, с което се потвърждава акт на първостепенен съд за потвърждаване на постановление на прокурор за прекратяване на наказателното производство. Процесуалната норма на чл. 243, ал.8 НПК е категорична в редакцията си, че определението на второстепенен съд, постановен в рамките на извършен инстанционен контрол, е окончателно и не подлежи на атакуване. То не попада и в обхвата на актовете, подлежащи на касационна проверка и лимитативно визирани в нормата на чл. 346, т.1 - 4 НПК. Процесуалната забрана за триинстанционна проверка на прокурорски акт, финализиращ наказателното производство с неговото прекратяване, определя като напълно правилно разпореждането на съдията – докладчик по ВНЧД № 81/2023г. за връщане на касационната жалба на Н. Ц..</w:t>
        <w:tab/>
        <w:br/>
        <w:tab/>
        <w:t xml:space="preserve"/>
        <w:tab/>
        <w:br/>
        <w:tab/>
        <w:t xml:space="preserve">Поради това и Върховен касационен съд – II Наказателно отделение </w:t>
        <w:tab/>
        <w:br/>
        <w:tab/>
        <w:t xml:space="preserve"/>
        <w:tab/>
        <w:br/>
        <w:tab/>
        <w:t xml:space="preserve"> ОПРЕДЕЛИ:</w:t>
        <w:tab/>
        <w:br/>
        <w:tab/>
        <w:t xml:space="preserve"/>
        <w:tab/>
        <w:br/>
        <w:tab/>
        <w:t xml:space="preserve"> ОСТАВЯ В СИЛА разпореждане № 141/09.02.2023г. по ВНЧД № 81/2023г. на Бургаски окръжен съд, 4 въззивен наказателен състав. </w:t>
        <w:tab/>
        <w:br/>
        <w:tab/>
        <w:t xml:space="preserve"/>
        <w:tab/>
        <w:br/>
        <w:tab/>
        <w:t xml:space="preserve"> Определението не подлежи на обжалване.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