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№2226/01.03.2023 по адм. д. №5697/2022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2226 София, 01.03.2023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февруари две хиляди и двадесет и трета година в състав: Председател: РОСЕН ВАСИЛЕВ Членове: ХАЙГУХИ БОДИКЯНВЕСЕЛА НИКОЛОВА при секретар Мариана Салджиева и с участието на прокурора Симона Попова изслуша докладваното от съдията Весела Николова по административно дело № 5697 / 2022 г.</w:t>
        <w:tab/>
        <w:br/>
        <w:tab/>
        <w:t xml:space="preserve">Производството е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на С. Симеонова от гр. Русе против Решение № 10/05.05.2022 г. постановено по адм. дело № 115/2022 г. по описа на Административен съд – Русе. В жалбата са наведени доводи за неправилност на съдебния акт поради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решението да бъде отменено и делото да се върне на първоинстанционния съд.</w:t>
        <w:tab/>
        <w:br/>
        <w:tab/>
        <w:t xml:space="preserve">Ответникът – директорът на Териториално поделение на Национален осигурителен институт /ТП на НОИ/ - Русе изразява становище за неоснователност на касационната жалба и моли решението да бъде потвърдено като правилно.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 и срещу подлежащ на касационен контрол съдебен акт, поради което я възприема като процесуално допустима. Разгледана по същество жалбата е неоснователна.</w:t>
        <w:tab/>
        <w:br/>
        <w:tab/>
        <w:t xml:space="preserve">С решение № 10/05.05.2022 г. по адм. дело № 115/2022 г., Административен съд – Русе е отхвърлил оспорването по жалбата на С. Симеонова против Решение № 2153-17-75/24.02.2022 г. на директора на ТП на НОИ – Русе, с което е била отхвърлена жалбата й и е било потвърдено разпореждане [номер]/01.01.2022 г. на ръководителя по пенсионно осигуряване при ТП на НОИ – Русе за извършено преизчисляване на отпуснатата на жалбоподателката лична пенсия за осигурителен стаж и възраст на основание §7, ал. 1 и ал. 2 от ПЗР на КСО. Съдът е приел, че обжалвания в първоинстанцонното производство административен акт е законосъобразен, тъй като е бил издаден от компетентен орган, в предвидената от закона форма, при спазването на административнопроизводствените правила, в съответствие с материалноправните разпоредби и целта на закона. След като е обсъдил релевантните за спора факти и обстоятелства, и относимите материалноправни разпоредби съдът е приел, че за 2017 г. и 2018 г. пенсиите не подлежат на осъвременяване по реда на чл.100 от КСО, а преизчисляването се определя от прилагането на по-високата тежест на всяка година осигурителен стаж съобразно регламентираната в чл.70, ал.1 от КСО формула за изчисляване на пенсиите. Решението е правилно.</w:t>
        <w:tab/>
        <w:br/>
        <w:tab/>
        <w:t xml:space="preserve">От фактическа страна е установено, че с разпореждане № 4/16.07.2014 г. на касационния жалбоподател е била отпусната лична пенсия за осигурителен стаж и възраст /ЛПОСВ/, от 09.07.2014 г. по подадено заявление. Размерът на пенсията е бил 154,50 лв. Бил е приет общ осигурителен стаж, превърнат към ІІІ – та категория от 42 години, 10 месеца и 1 ден, от които 12 години, 11 месеца и 3 дни – ІІ – ра категория и 26 години, 8 месеца и 5 дни – от ІІІ-ра категория.</w:t>
        <w:tab/>
        <w:br/>
        <w:tab/>
        <w:t xml:space="preserve">С последващо разпореждане № 21/07.11.2014 г. ЛПОСВ на С. Симеонова е била изменена от датата на отпускането й /09.07.2014 г./ при същия зачетен осигурителен стаж, от който изрично е посочено, че 10 месеца са на отложено пенсиониране. Индивидуалният коефициент е бил 1,012. С друг акт, пенсията е била осъвременена на основание чл. 100 от КСО и ПМС № 130/28.05.2015 г., считано от 01.07.2015 г. С разпореждане [номер]/01.07.2016 г. за осъвременяване на пенсия/и на основание чл. 100 от КСО и ПМС № 136/08.06.2016 г., считано от 01.07.2016 г., пенсията на жалбоподателката е определена в нов размер – 348,41 лв. /увеличението е с коефициент 1,026/.</w:t>
        <w:tab/>
        <w:br/>
        <w:tab/>
        <w:t xml:space="preserve">Налице са данни за извършвано осъвременяване, преизчисление и индексиране на отпуснатата на жалбоподателя лична пенсия за осигурителен стаж и възраст с влезли в сила разпореждания на ръководителя по пенсионно осигуряване при ТП на НОИ – Русе, описани подробно в решението на първоинстанционния административен съд.</w:t>
        <w:tab/>
        <w:br/>
        <w:tab/>
        <w:t xml:space="preserve">Последното постановено е разпореждане [номер]/01.01.2022 г., с което на основание §7е, ал. 1 и 2 от ПЗР на КСО пенсията на жалбоподателката е преизчислена, считано от 25.12.2021 г. Бил е приложен по-висок процент за всяка година осигурителен стаж – 1,35%, като този процент е приложен върху общия осигурителен стаж на жалбоподателката без превръщане към ІІІ категория, а именно 38 години и 9 месеца. За останалия стаж до 42 години формиран от превръщането стажа от втора категория в трета е била приложена тежест от 1,2%, а за 10-те месеца стаж за отложено пенсиониране процентът и е останал непроменен в размер на 4%. Изчисленият размер на пенсията 400,60 лв. е бил осъвременен, съгласно чл.100 от КСО, със съответните коефициенти за 2015 г. /с 1,019/, за 2016 г. /с 1,026/, за 2020 г. /с 1,067/ и за 2021 г. /с 1,050/. Окончателният размер е 469,22 лв.</w:t>
        <w:tab/>
        <w:br/>
        <w:tab/>
        <w:t xml:space="preserve">Според § 7е, ал. 2 от ПЗР на КСО, преизчисляването по ал. 1 се извършва без да се променя доходът, от който е изчислена пенсията, след което тя се осъвременява, преизчислява и индексира съобразно нормативната уредба действаща от датата на отпускането и до 24 декември 2021 год. включително. Прието е, че пенсията на С. Симеонова е била преизчислена многократно през годините. През 2020 г. и 2021 г., пенсията е била осъвременявана със съответните разпореждания на основание чл.100 от КСО. За 2017 г., пенсиите се преизчисляват на основание §53, ал. 2 от ПЗР на ЗИДКСО /ДВ, бр. 61 от 2015 г., в сила от 1.01.2016 г./, която от своя страна препраща към нормата на чл. 70, ал. 1 от КСО. Съгласно чл. 11 от Закона за бюджета на държавното обществено осигуряване за 2017 г. е определен процент по чл. 70, ал. 1 от КСО – 1, 126 на сто. През 2017 г., пенсиите не са осъвременявани по реда на чл. 100 от КСО, а са били преизчислени чрез прилагане на по-висока тежест на всяка година осигурителен стаж във формулата за изчисляване на пенсиите по чл. 70, ал. 1 от КСО. Така този процент е нарастнал. По същия начин е извършено и преизчислението по § 7е, ал. 1 от ПЗР на КСО с разпореждането потвърдено с процесното решение като е приложен още по-висок процент за всяка година осигурителен стаж - 1,35% за стажа без превръщане в трета категория.</w:t>
        <w:tab/>
        <w:br/>
        <w:tab/>
        <w:t xml:space="preserve">Правилни са изводите на съда, че обективно не е възможно прилагане на преизчислението по § 53, ал. 2 от ПЗР на ЗИДКСО/2015 г. към вече преизчисления по § 7е, ал. 1 от ПЗР на КСО размер на пенсията. Приложеният процент за всяка година осигурителен стаж се покрива и надвишава полагащия се за 2017 г. процент, поради което правилно пенсионният орган не е приложил това преизчисление по реда на § 7е, ал. 2 от ПЗР на КСО. За 2018 г., пенсиите се преизчисляват от 01.07.2018 г. също на основание § 53 от ПЗР на ЗИДКСО/2015 г., но нормата е претърпяла промяна с § 3, т. 35 от ПЗР на Закона за бюджета на ДОО за 2018 г. /ДВ, бр. 99 от 12.12.2017 г. в сила от 1.01.2018 г./. Налице е и промяна в разпоредбата на чл.70, ал.1 от КСО към 01.07.2018 г., а с чл.11 от Закона за бюджета на ДОО през 2018 г. е определен процентът по чл.70, ал.1, изр. първо от КСО- 1,169. През 2018 г. отново не е налице осъвременяване по реда на чл. 100 от КСО макар извършените преизчисления да включват в себе си величини получени по реда на чл. 100 от КСО. През тази година обаче освен преизчисляването на пенсиите по реда на § 53, ал.2 от ПЗР на ЗИДКСО/2015 г. е предвидено и увеличение по реда на новата разпоредба на § 53, ал. 3 от ПЗР на ЗИДКСО/2015 г. като този увеличен размер се съпоставя с размера изчислен при преизчисляването по § 53, ал. 2 от ПЗР на ЗИДКСО/2015 г. и на лицата се отпуска по-благоприятния от двата размера. Съгласно § 53, ал. 3 от ПЗР на ЗИДКСО/2015 г. размерът на пенсията определен по реда на ал. 2 се сравнява с размер определен чрез увеличаване на пенсията от преди преизчисляването, т. е. към 30.06.2018 г. с процента по чл. 70, ал. 1, изречение трето от КСО, т. е. с процента на нарастване на процента за всяка година осигурителен стаж. В конкретния случай от 1,126% за 2017 г. процентът за всяка година осигурителен стаж по чл. 70, ал. 1 от КСО е нараснал до 1,169%. Това е и приложеното през 2018 г. увеличение на пенсиите към 30.06.2018 г., с което е сравнен размерът получен при преизчислението по § 53, ал. 2 от ПЗР на ЗИДКСО/2015 г. Извършването на изчисления на размера на пенсията по реда на § 53, ал. 3 от ПЗР на ЗИДКСО/2015 г. не попада в обхвата на разпоредбата на § 7е, ал. 2 от ПЗР на КСО, тъй като не е нито осъвременяване, нито преизчисляване, нито индексация. През 2019 г. § 53 от ПЗР на ЗИДКСО/2015 г. е отменен с § 3, т. 26 от ЗПЗР на Закона за бюджета на ДОО за 2019 г., но едновременно с това с § 3, т. 25, б. „б" са приети нови разпоредби на § 7б и § 7в от ПЗР на КСО. Съгласно тези разпоредби и през 2019 г. не е извършвано осъвременяване на пенсиите по реда на чл. 100 от КСО, а е извършено двойно изчисляване на пенсиите като по реда на § 7б, ал. 2 от ПЗР на КСО техният размер към 30.06.2019 г. е увеличен с 5,7 % и по реда на § 7в, ал. 1 от ПЗР на КСО размерът е преизчислен с по-висок процент за всяка година осигурителен стаж - 1,2% (при 1,169% през 2018 год.). Идентични за тази година са изводите относно преизчислението и увеличението за 2018 г.</w:t>
        <w:tab/>
        <w:br/>
        <w:tab/>
        <w:t xml:space="preserve">Неоснователни са доводите на касационния жалбоподател за необоснованост на съдебното решение. При спазване на съдопроизводственото правило на чл. 172 а, ал. 2 от АПК, първоинстанционният съд е изложил мотиви, в които е посочил становищата на страните, фактите по делото и правните си изводи. Извършил е самостоятелна преценка на събраните по делото доказателства и доводите на страните, а изводите относно фактите от обективната действителност не са опорочени от допуснати от съда грешки при формиране на вътрешното му убеждение или в отклонение от правилата на формалната и правна логика. Неоснователни са и оплакванията за недопускане от страна на първоинстанционният съд на исканата съдебно-икономическа експертиза. Спорът в настоящото производство е правен и правилно съдът е преценил, че не са необходими специални знания за разрешаването му.</w:t>
        <w:tab/>
        <w:br/>
        <w:tab/>
        <w:t xml:space="preserve">Предвид изложеното и след служебна проверка на съдебното решение, настоящата инстанция не констатира пороци, съставляващи касационни основания за отмяна и същото като правилно следва да бъде оставено в сила.</w:t>
        <w:tab/>
        <w:br/>
        <w:tab/>
        <w:t xml:space="preserve">Водим от горното и на основание чл. 221, ал. 2,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10/05.05.2022 г. постановено по адм. дело № 115/2022 г. по описа на Административен съд – Русе.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