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№5773/11.12.2025 по гр. д. №4231/2025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5773</w:t>
        <w:tab/>
        <w:br/>
        <w:tab/>
        <w:t xml:space="preserve"/>
        <w:tab/>
        <w:br/>
        <w:tab/>
        <w:t xml:space="preserve">гр. София, 11.12.2025г.В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единадесети декември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ДРАГОМИР ДРАГНЕВ</w:t>
        <w:tab/>
        <w:br/>
        <w:tab/>
        <w:t xml:space="preserve"/>
        <w:tab/>
        <w:br/>
        <w:tab/>
        <w:t xml:space="preserve"> ЧЛЕНОВЕ: ЯНА ВЪЛДОБРЕВА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4231/2025г.,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с вх. № 260537/08.10.2025г. на Р. Д. Д. за отмяна на влязлото в сила решение № 178/07.02.2018г. по гр. д. № 8183/2017г. на Плевенския районен съд, с което са отхвърлени като неоснователни исковете на Д. предявени против УМБАЛ „Д-р Георги Странски“ ЕАД - Плевен с правно основание чл.344, ал.1, т. 1, т.2 и т.3 КТ за отмяна на уволнението й, извършено със заповед № 229/04.09.2017г., за възстановяването й на заеманата преди уволнението длъжност и за осъждане на ответника да й плати обезщетение по чл. 225, ал. 1 КТ в размер 3 985,14 лева за периода от 13.09.2017г. до 13.03.2018г. В молбата се излагат съображения за наличието на предпоставките по чл. 303, ал. 1, т. 2 ГПК. Молителката сочи, че поради престъпни обстоятелства делото е опорочено-работодателят е действал при умисъл с единствената цел да съкрати една щатна бройка на длъжността санитар, изпълнявана от Д.; решението е основано на документи, които съдържат невярна и неточна информация, включително показанията на вещото лице, дадени в открито съдебно заседание.</w:t>
        <w:tab/>
        <w:br/>
        <w:tab/>
        <w:t xml:space="preserve"/>
        <w:tab/>
        <w:br/>
        <w:tab/>
        <w:t xml:space="preserve">Ответникът по молбата УМБАЛ „Д-р Георги Странски“ ЕАД - Плевен не изразява становище.</w:t>
        <w:tab/>
        <w:br/>
        <w:tab/>
        <w:t xml:space="preserve"/>
        <w:tab/>
        <w:br/>
        <w:tab/>
        <w:t xml:space="preserve">Върховният касационен съд, състав на ІV ГО намира, че не са налице предпоставките на процесуалния закон за допускане на така подадената молба до разглеждане. Съображенията са следните:</w:t>
        <w:tab/>
        <w:br/>
        <w:tab/>
        <w:t xml:space="preserve"/>
        <w:tab/>
        <w:br/>
        <w:tab/>
        <w:t xml:space="preserve">Молбата за отмяна на влязло в сила решение по чл.303 от ГПК освен посочване на конкретното основание за отмяна, трябва да съдържа и точно и мотивирано изложение на факти, попадащи в някоя от хипотезите на чл.303, т.1 до т.7 от ГПК и това е условие за нейната редовност. Според разясненията, дадени в т. 3 от ТР № 5/2012г. на ОСГТК на ВКС общото във всички предложения на чл.303, ал.1, т.2 ГПК е, че източник на неправилността на решението е извършено престъпление. Процесуалният способ за установяване на престъпление е с влязла в сила присъда, респ. споразумение по НПК или с установителен иск за факта на престъплението по чл.124, ал.5 ГПК, в случаите, в които наказателно преследване е изключено, поради някоя от причините, предвидени в НПК. Това тълкуване се извежда и от нормата на чл.303, ал.1, т.2 ГПК, посочваща изрично съдебния ред, като надлежен за установяване на престъпните обстоятелства и нормата на чл. 305, ал. 1, ал. 2 ГПК, която свързва срока за подаване на молбата за отмяна по чл.303, ал.1, т.2 ГПК именно със съдебното решение или с присъдата. В случая твърдения за наличието на установяване по описания ред на посочените в чл.303, ал.1, т.2 ГПК обстоятелства липсват в молбата на Р. Д.. Няма и представени доказателства, които да обосноват наличието на хипотезата на чл.303, ал.1, т.2 ГПК-липсва влязла в сила присъда или решение по чл. 124, ал.5 ГПК, с които да е установена неистинност на документ и на заключение на вещо лице, на които е основано влязлото в сила решение на РС-Плевен, а приложеният към молбата за отмяна документ, озаглавен „Възражение“ от Д. до Върховния административен съд от 16.09.2025г. не представлява доказателство за установяване на посочените в чл. 303, ал.1, т.2 ГПК обстоятелства. Изложените в молбата за отмяна доводи, че при постановяване на решението съдът не е съобразил незаконност на уволнението поради нарушение от страна на работодателя УМБАЛ „Д-р Георги Странски“ ЕАД-гр. Плевен на разпоредбите на чл.333, ал.1, т.2 и ал.4 КТ и че съдът не е обсъдил в пълнота ангажираните доказателства, представляват оплаквания за неправилност на решението на РС и с тях се цели преразглеждането на спора по исковете по чл.344, ал.1, т.1, т.2 и т.3 КТ, което е недопустимо в производството по чл. 303 ГПК.</w:t>
        <w:tab/>
        <w:br/>
        <w:tab/>
        <w:t xml:space="preserve"/>
        <w:tab/>
        <w:br/>
        <w:tab/>
        <w:t xml:space="preserve">По изложените съображения молбата на Р. Д. за отмяна на влязлото в сила решение на РС-Плевен следва да се остави без разглеждане.</w:t>
        <w:tab/>
        <w:br/>
        <w:tab/>
        <w:t xml:space="preserve"/>
        <w:tab/>
        <w:br/>
        <w:tab/>
        <w:t xml:space="preserve">Така мотивиран,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с вх. № 260537/08.10.2025г. на Р. Д. Д. за отмяна на влязлото в сила решение № 178/07.02.2018г. по гр. д. № 8183/2017г. на Плевенския районен съд.</w:t>
        <w:tab/>
        <w:br/>
        <w:tab/>
        <w:t xml:space="preserve"/>
        <w:tab/>
        <w:br/>
        <w:tab/>
        <w:t xml:space="preserve">ПРЕКРАТЯВА производството по гр. д. № 4231/2025г. на ІV ГО на Върховния касационен съд.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седмичен срок от връчването му на молителката.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