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№50031/17.03.2023 по ч.гр.д. №2016/2020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50031</w:t>
        <w:tab/>
        <w:br/>
        <w:tab/>
        <w:t xml:space="preserve"/>
        <w:tab/>
        <w:br/>
        <w:tab/>
        <w:t xml:space="preserve">София, 17.03.2023 г.Върховният касационен съд на Република България, Първо гражданско отделение, в закрито съдебно заседание на четиринадесети март две хиляди двадесет и трета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Ваня Атанасова ч. гр. д. № 2016/2020 година.</w:t>
        <w:tab/>
        <w:br/>
        <w:tab/>
        <w:t xml:space="preserve"/>
        <w:tab/>
        <w:br/>
        <w:tab/>
        <w:t xml:space="preserve">Подадена е молба от М. И. Б., М. Б. Б., И. Б. Б., И. Б. П., Г. А. В., Р. В. В., , Е. И. В., Б. К. М., Т. Т. М., чрез адв. С. П. П., с която се иска отмяна на постановеното с определение № 133 от 24. 07. 2020 г. по ч. гр. д. № 2016/2020 г. на ВКС, 1 г. о., спиране, на основание чл. 282, ал. 2, т. 2 ГПК, на изпълнението на невлязло в сила въззивно решение № 426 от 18. 02. 2020 г. по гр. д. № 3563/2019 г. на Софийския апелативен съд, ГО, 12 с-в, с което е уважен предявеният от В. И. Б., С. Н. Б., Б. Н. Б., М. И. Б., М. Б. Б., И. Б. Б., И. Б. П., Г. А. В., Р. В. В., Т. В. М., Е. И. В. и П. Д. П. против Столична община иск с правно основание чл. 109 ЗС, като е осъдена Столична община да премахне (за своя сметка) типов едноетажен павилион със застроена площ около 250 кв. м., ползващ се като магазин с търговска зала, складово помещение и кафене, разположен върху поземлен имот с площ от 527 кв. м. и с идентификатор ***по кадастралната карта на [населено място]. Твърди се, че с решение № 60151 от 11. 11. 2022 г. по гр. д. № 3471/2020 г. на ВКС, 1 г. о., посоченото решение № 426 от 18. 02. 2020 г. по гр. д. № 3563/2019 г. на Софийския апелативен съд, ГО, 12 с-в, чието изпълнение е било спряно, е потвърдено, влязло е в сила и е отпаднала необходимостта от спиране на изпълнението му.</w:t>
        <w:tab/>
        <w:br/>
        <w:tab/>
        <w:t xml:space="preserve"/>
        <w:tab/>
        <w:br/>
        <w:tab/>
        <w:t xml:space="preserve">Подадена е молба от Столична община, район „Връбница“, чрез адв. Ц. П., съдържаща се в становище вх. № 500663/31. 01. 2021 г., с която се иска освобождаване и връщане, на основание чл. 282, ал. 4 ГПК, на внесеното от общината парично обезпечение от 6951, 30 лв. за спиране изпълнението на невлязло в сила въззивно решение № 426 от 18. 02. 2020 г. по гр. д. № 3563/2019 г. на Софийския апелативен съд, ГО, 12 с-в.</w:t>
        <w:tab/>
        <w:br/>
        <w:tab/>
        <w:t xml:space="preserve"/>
        <w:tab/>
        <w:br/>
        <w:tab/>
        <w:t xml:space="preserve">Ответниците по молбата М. И. Б., М. Б. Б., И. Б. Б., И. Б. П., Г. А. В., Р. В. В., , Е. И. В., Б. К. М., Т. Т. М. не са изразили становище по същата, нито са въвели твърдения да са предявили иск за обезщетение за вреди от забавено изпълнение в срока по чл. 282, ал. 4 ГПК.</w:t>
        <w:tab/>
        <w:br/>
        <w:tab/>
        <w:t xml:space="preserve"/>
        <w:tab/>
        <w:br/>
        <w:tab/>
        <w:t xml:space="preserve">Настоящият състав на Върховния касационен съд, Първо гражданско отделение прие следното:</w:t>
        <w:tab/>
        <w:br/>
        <w:tab/>
        <w:t xml:space="preserve"/>
        <w:tab/>
        <w:br/>
        <w:tab/>
        <w:t xml:space="preserve">1. По молбата на М. И. Б., М. Б. Б., И. Б. Б., И. Б. П., Г. А. В., Р. В. В., , Е. И. В., Б. К. М., Т. Т. М., подадена чрез адв. С. П. П., с която се иска отмяна на постановеното с определение № 133 от 24. 07. 2020 г. по ч. гр. д. № 2016/2020 г. на ВКС, 1 г. о., спиране, на основание чл. 282, ал. 2, т. 2 ГПК, на изпълнението на невлязло в сила въззивно решение № 426 от 18. 02. 2020 г. по гр. д. № 3563/2019 г. на Софийския апелативен съд, ГО, 12 с-в.</w:t>
        <w:tab/>
        <w:br/>
        <w:tab/>
        <w:t xml:space="preserve"/>
        <w:tab/>
        <w:br/>
        <w:tab/>
        <w:t xml:space="preserve">Молбата е неоснователна. Определението по чл. 282 ГПК, с които е постановено спиране изпълнението на невлязло в сила осъдително въззивно решение, не подлежи на отмяна по реда на чл. 402, ал. 2 ГПК след влизане в сила на осъдителното въззивно решение. От разпоредбите на чл. 282, ал. 4 и чл. 404, т. 1 ГПК следва, че отмяната на спирането на изпълнението на невлязлото в сила въззивно решение настъпва с влизане в сила на осъдителното въззивно решение (с постановяването на определението по чл. 288 ГПК за недопускането му до касационно обжалване, с потвърждаването му с решение по чл. 290 ГПК, с влизане в сила на определението за прекратяване на касационното производство), по право, тъй като влезлите в сила осъдителни въззивни решения подлежат на принудително изпълнение. Разпоредбата на чл. 404, ал. 2 ГПК в случая е неприложима.</w:t>
        <w:tab/>
        <w:br/>
        <w:tab/>
        <w:t xml:space="preserve"/>
        <w:tab/>
        <w:br/>
        <w:tab/>
        <w:t xml:space="preserve">2. По молбата на Столична община, район „Връбница“, по чл. 282, ал. 4 ГПК.</w:t>
        <w:tab/>
        <w:br/>
        <w:tab/>
        <w:t xml:space="preserve"/>
        <w:tab/>
        <w:br/>
        <w:tab/>
        <w:t xml:space="preserve">Налице са предпоставките на чл. 282, ал. 4 ГПК за освобождаване на даденото обезпечение и връщането му на молителя, чрез превод на посочена от процесуалния му представител банкова сметка, тъй като в предвидения в цитираната разпоредба двуседмичен срок от постановяване на решението по чл. 290 ГПК, потвърждаващо осъдителното въззивно решение, ищците да са предявили иск за присъждане на обезщетение за вреди от забавяне на изпълнението.</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ОСТАВЯ БЕЗ УВАЖЕНИЕ искането на М. И. Б., М. Б. Б., И. Б. Б., И. Б. П., Г. А. В., Р. В. В., , Е. И. В., Б. К. М., Т. Т. М., направено чрез адв. С. П. П., с молба вх. № 509434/23. 11. 2022 г., да се отмени, на основание чл. 402, ал. 2 ГПК, постановеното с определение № 133 от 24. 07. 2020 г. по ч. гр. д. № 2016/2020 г. на ВКС, 1 г. о., спиране, на основание чл. 282, ал. 2, т. 2 ГПК, на изпълнението на невлязло в сила въззивно решение № 426 от 18. 02. 2020 г. по гр. д. № 3563/2019 г. на Софийския апелативен съд, ГО, 12 с-в.</w:t>
        <w:tab/>
        <w:br/>
        <w:tab/>
        <w:t xml:space="preserve"/>
        <w:tab/>
        <w:br/>
        <w:tab/>
        <w:t xml:space="preserve">ОСВОБОЖДАВА, на осн. чл. 282, ал. 4 ГПК, внесеното от Столична община, район „Връбница“, по реда на чл. 282, ал. 2, т. 2 ГПК, парично обезпечение от 6951, 30 лв. за спиране изпълнението на невлязло в сила въззивно решение № 426 от 18. 02. 2020 г. по гр. д. № 3563/2019 г. на Софийския апелативен съд, ГО, 12 с-в, която сума ДА СЕ ПРЕВЕДЕ по посочена от процесуалния представител на Столична община, район „Връбница“ , банкова сметка.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