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№50017/10.02.2023 по ч. търг. д. №1952/2021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50017 [населено място], 10.02.2023 г.</w:t>
        <w:tab/>
        <w:br/>
        <w:tab/>
        <w:t xml:space="preserve"/>
        <w:tab/>
        <w:br/>
        <w:tab/>
        <w:t xml:space="preserve"> В И М Е Т О Н А Н А Р О Д АВЪРХОВЕН КАСАЦИОНЕН СЪД на Република България, Търговска колегия, Първо отделение, в закрито заседание на осми декември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д.№1952 по описа за 2021г.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изр.1 ГПК.</w:t>
        <w:tab/>
        <w:br/>
        <w:tab/>
        <w:t xml:space="preserve"/>
        <w:tab/>
        <w:br/>
        <w:tab/>
        <w:t xml:space="preserve"> Образувано е по частна жалба от И. Б. Б., ЕГН [ЕГН], А. Д. Б., ЕГН [ЕГН] и Д. И. Б., ЕГН [ЕГН], чрез адв.И.М. срещу определение №260191 от 28.05.2021г. по т. д. №684/2020г. на Апелативен съд - П., в частта, с която е отменено и изменено решение №260054/15.03.2021г., постановено по същото дело, в частта за разноските. Частните жалбоподатели твърдят, че с обжалваното определение неправилно са определени дължимите адвокатско възнаграждения, претендирани на основание чл.38, ал.1 ЗАдв.</w:t>
        <w:tab/>
        <w:br/>
        <w:tab/>
        <w:t xml:space="preserve"/>
        <w:tab/>
        <w:br/>
        <w:tab/>
        <w:t xml:space="preserve"> Ответникът по частната жалба „Монро“ ЕООД, [населено място] излага доводи за нейната неоснователност.</w:t>
        <w:tab/>
        <w:br/>
        <w:tab/>
        <w:t xml:space="preserve"/>
        <w:tab/>
        <w:br/>
        <w:tab/>
        <w:t xml:space="preserve">Ответникът по частната жалба Е. Б. С. не изразява становище.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С определение №448/19.07.2022г. по т. д. №1953/2021г. на ВКС, І т. о. решение №260054/15.03.2021г. по в. т.д.№684/2020г. на Апелативен съд - П. е обезсилено в една част и отменено с останалата обжалвана част, както и изцяло в частта за разноските. С оглед изхода на спора касационният съд се е произнесъл по отговорността за разноски в производството и за трите инстанции.</w:t>
        <w:tab/>
        <w:br/>
        <w:tab/>
        <w:t xml:space="preserve"/>
        <w:tab/>
        <w:br/>
        <w:tab/>
        <w:t xml:space="preserve"> С оглед изложеното, подадената частна жалба понастоящем е без предмет и образуваното въз основа на нея производство следва да бъде прекратено.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</w:t>
        <w:tab/>
        <w:br/>
        <w:tab/>
        <w:t xml:space="preserve"/>
        <w:tab/>
        <w:br/>
        <w:tab/>
        <w:t xml:space="preserve"> О П Р Е Д Е Л И</w:t>
        <w:tab/>
        <w:br/>
        <w:tab/>
        <w:t xml:space="preserve"/>
        <w:tab/>
        <w:br/>
        <w:tab/>
        <w:t xml:space="preserve"> ОСТАВЯ БЕЗ РАЗГЛЕЖДАНЕ частната жалба на И. Б. Б., ЕГН [ЕГН], А. Д. Б., ЕГН [ЕГН] и Д. И. Б., ЕГН [ЕГН], чрез адв.И.М. срещу определение №260191 от 28.05.2021г. по т. д. №684/2020г. на Апелативен съд - П., в частта, с която е отменено и изменено решение №260054/15.03.2021г., постановено по същото дело, в частта за разноските.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частния жалбоподател. </w:t>
        <w:tab/>
        <w:br/>
        <w:tab/>
        <w:t xml:space="preserve"/>
        <w:tab/>
        <w:br/>
        <w:tab/>
        <w:t xml:space="preserve"> ПРЕДСЕДАТЕЛ 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