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№2982/21.03.2023 по адм. д. №6504/2022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2982 София, 21.03.2023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февруари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Христо Ангелов изслуша докладваното от председателя Анна Димитрова по административно дело № 6504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 (ДФЗ) срещу решение № 152/31.05.2022 г. по адм. дело №42/2022 г. на Административен съд - Велико Търново, с което е отменено негово уведомително писмо №40/подмярка 5.1 с изх. № 01 - 2600/6804/02.12.2021 г. в обжалваната му част по т.1 и т.3 от раздел II, в която са приети като недопустими за подпомагане разходи в общ размер на 821 009, 42 лева и е върната преписката на ДФЗ за ново произнасяне по проектното предложение на "Геран - 99 ЕООД в тази му част със задължителни указания в мотивите на съдебното решение. Касаторът поддържа в касационната жалба, че решението е неправилно - необосновано и постановено в нарушение на материалния закон, иска отмяната му, присъждане на юрисконсултско възнаграждение.</w:t>
        <w:tab/>
        <w:br/>
        <w:tab/>
        <w:t xml:space="preserve">Ответникът по касационна жалба - "Геран - 99 ЕООД, гр. Велико Търново, в писмен отговор и в съдебно заседание, чрез процесуален представител, иска оставяне на решението в сила и присъждане на разноски за касационната инстанция.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установил, че с обжалваните части по т.1 и т.3 от уведомителното писмо е извършено корекция по проектобюджета по проектното предложението на "Геран - 99 ЕООД по процедура чрез подбор по подмярка 5.1. "Подкрепа за инвестиции в превантивни мерки, насочени към ограничаване на последствията от вероятни природни бедствия, неблагоприятни климатични явления и катастрофични събития" от мярка 5 "Възстановяване на селскостопански производствен потенциал, претърпял щети в резултат на природни бедствия, и въвеждане на подходящи превантивни мерки" от Програмата за развитие на селските райони за периода 2014 -2020 г. на основание чл.19, ал.7, т.1 и т.4 от Постановление (на Министерския съвет)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2014 - 2020 г. (ПМС №162/05.07.2016 г.) във връзка с т.14 от раздел 13.2 "Условия за допустимост на дейностите" от Условията за кандидатстване, т.1 б. "б" от раздел 14.1 "Допустими разходи" от Условията за кандидатстване, както и т.4 б."а" от раздел 14.2 "Условия за допустимост на разходите" от Условия за кандидатстване. Административният орган е приел за недопустими за финансиране следните заявени от дружеството разходи:1. Разходи за "Подобект 1. Реконструкция на съоръжение за съхранение на торови фракции" в размер на 801 352, 94 лева от общо заявените за финансиране 876 560, 71 лева поради статута на археологична недвижима културна ценност на част от поземления имот и липса на заверка от Министерство на културата на част "Архитектурна" и част "Геодезия" и 3. Разходи за консултантски услуги, недопустими за финансиране, в размер на 19 656, 48 лева от общо заявения размер от 40 000 лева на основание чл.19, ал.7, т.4 от ПМС №162/05.07.2016 г. поради надвишаване на допустимите разходи за консултантски услуги по т.4 б."а" от раздел 14.2 "Условия за допустимост на разходите" от Условия за кандидатстване. АС е изложил мотиви, че писмото е издадено от компетентен орган, в изискуемата писмена форма, съдържа необходимите реквизити и при издаването му не са допуснати съществени нарушения на административно - процесуалните норми. Актът е материално - правно незаконосъобразен, тъй като в цитираните в писмото хипотези на т.14 от раздел 13.2 "Условия за допустимост на дейностите", тъй като незавършената процедура по чл.84, ал.2 от ЗКН за съгласуване на инвестиционните проекти не са свързани с вече даденото разрешение за строеж, а бъдещи инвестиционни намерения и/ или осъществяване на вече разрешени строителни дейности. Доколкото допустимите консултантски разходи са 5 процента от приетите за допустими за подпомагане разходи, то отмяната на обжалваното писмо по т.1 води до извод и за незаконосъобразност на изводите относно допустимия максимален размер на консултантските услуги.</w:t>
        <w:tab/>
        <w:br/>
        <w:tab/>
        <w:t xml:space="preserve">Решението е правилно като краен резултат като се вземе предвид новопредставеното доказателство с отговора на касационната жалба - а именно становище от 02.06.2022 г. на Министерство на културата, с което се съгласува инвестиционния проект за обект "Реконструкция на съоръжение за съхранение на торови фракции" ПИ №44793.13.16. в землището на гр. Лясковец, община Лясковец, област Велико Търново, част : Архитектура, Геодезия, фаза ТП. Становището е представено при висящо съдебно производство, поради което при преценка обосноваността на съдебното решение и неговата законосъобразност следва да бъде взето предвид от настоящата инстанция. С него е изпълнено условието по т.14 от раздел 13.2 "Условия за допустимост на дейностите", когато е необходимо разрешение за инвестицията по българското законодателство, да се представи разрешението, поради което е правилна като краен резултат преценката на АС, че не е налице цитираното основание за приемане на разхода за недопустим.</w:t>
        <w:tab/>
        <w:br/>
        <w:tab/>
        <w:t xml:space="preserve">Касаторът излага оплаквания и по отношение на разходите по т.2 от уведомителното писмо, но тази част от уведомителното писмо не е обжалвана и е влязла в сила.</w:t>
        <w:tab/>
        <w:br/>
        <w:tab/>
        <w:t xml:space="preserve">Отмяната на уведомителното писмо по т.1 относно размера на допустимите разходи влече след себе си и промяна на максималния допустим размер за разходи за консултантски услуги, предвид фиксирането на последния като процент от всички допустими разходи, поради което и отмяната на писмото по т.3 е обоснована и законосъобразна.</w:t>
        <w:tab/>
        <w:br/>
        <w:tab/>
        <w:t xml:space="preserve">С оглед изложеното решението като краен резултат е правилно и следва да бъде оставено в сила. Предвид изхода на делото няма правна възможност за присъждане на претендираното от касатора юрисконсултско възнаграждение. На ответника по касация следва да се присъдят направените разноски за касационната инстанция в размер на 12 912 лева заплатено адвокатско възнаграждение по банков път, за което са представени доказателства, платими от ДФЗ.</w:t>
        <w:tab/>
        <w:br/>
        <w:tab/>
        <w:t xml:space="preserve">Воден от горното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152/31.05.2022 г. по адм. дело №42/2022 г. на Административен съд - Велико Търново.</w:t>
        <w:tab/>
        <w:br/>
        <w:tab/>
        <w:t xml:space="preserve">ОСЪЖДА Държавен фонд "Земеделие" да заплати 12 912 (дванадесет хиляди деветстотин и дванадесет) лева разноски по делото на "Геран - 99 ЕООД, гр. Велико Търново, [улица].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