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№5861/05.06.2023 по адм. д. №6687/2022 на ВАС, VIII о., докладвано от председателя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5861 София, 05.06.2023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март две хиляди и двадесет и трета година в състав: Председател: РОСИЦА ДРАГАНОВА Членове: ЕМИЛИЯ ИВАНОВАТАНЯ КОМСАЛОВА при секретар Жозефина Мишева и с участието на прокурора Камелия Николова изслуша докладваното от председателя Росица Драганова по административно дело № 6687 / 2022 г.</w:t>
        <w:tab/>
        <w:br/>
        <w:tab/>
        <w:t xml:space="preserve">Производството е по реда на чл. 208 и сл. от Администратвнопроцесуалния кодекс (АПК) във вр. с чл. 166 от Данъчно-осигурителния процесуален кодекс (ДОПК).</w:t>
        <w:tab/>
        <w:br/>
        <w:tab/>
        <w:t xml:space="preserve">Образувано е по касационна жалба от НИК ФУД БГ ЕООД, [ЕИК], подадена чрез адв. Т. Златева, срещу Решение № 5889/18.10.2021 г., постановено по адм. дело № 3933/2019 г. по описа на Административен съд София-град, с което е отхвърлена жалбата на касатора срещу Акт за установяване на публично държавно вземане (АУПДВ) № 01-2600/3956/21.06.2016 г., издаден от изпълнителния директор на Държавен фонд "Земеделие", с който е определено задължение в размер на 1 286 531,70 лв., представляващо недължимо плащане по договор № 23/121/05606 от 13.03.2013 г. за отпускане на безвъзмездна финансова помощ по мярка „Модернизиране на земеделските стопанства“ от Програмата за развитие на селските райони за периода 2007 – 2013 г.</w:t>
        <w:tab/>
        <w:br/>
        <w:tab/>
        <w:t xml:space="preserve">В касационната жалба са посочени касационните основания по чл. 209, т. 3 АПК – нарушение на материалния закон и съществено нарушение на съдопроизводствените правила. Касаторът счита, че първоинстанционният съд не се е произнесъл по всички наведени от него доводи за незаконосъобразност на оспорения АУПДВ и не е изяснил правилно фактическата обстановка. Излага съображения, че в оспорения акт липсват мотиви относно правното и фактическото основание по издаването му, тъй като не се сочат конкретни факти и обстоятелства, които да обосноват, че цялата отпусната субсидия по договора е недължимо платена. Счита, че АУПДВ е издаден в нарушение на Наредба № 8/03.04.2008 г., тъй като не е дадена възможност на ползвателя при открита нередност да я отстрани в едномесечен срок. Възразява, че с писмото за оторизация за окончателно плащане на 22.12.2015 г. ДФЗ е приел, че проектът е изпълнен и обектът функционира. Посочва, че на 31.03.2016 г. не е имало заредени 13 500 патици по обективни и независещи от дружеството причини – транспортна смъртност на 6 142 патици, за което ДФЗ е уведомен и са ангажирани доказателства. Позовава се на акт на френското министерство на земеделието от 16.01.2016 г., с който са забранени доставките на оплодени яйца от Югозападна Франция, от където е над 70% от производството на патешки яйца. Иска отмяната на съдебния акт и разрешаване на спора по същество, като се отмени АУПДВ, като незаконосъобразен. Претендира разноски.</w:t>
        <w:tab/>
        <w:br/>
        <w:tab/>
        <w:t xml:space="preserve">Ответната страна – изпълнителният директор на Държавен фонд "Земеделие", чрез процесуалния си представител юрк. Иванова, в писмен отговор оспорва основателността на жалбата. С молба от 06.03.2023 г. претендира разноски и прави възражение за прекомерност на претендираните от дружеството разноски.</w:t>
        <w:tab/>
        <w:br/>
        <w:tab/>
        <w:t xml:space="preserve">Постъпила е и частна жалба от изпълнителния директор на ДФЗ, представляван от юрк. Иванова, срещу Определение № 2538/29.03.2022 г. по същото дело, с което е отхвърлена като неоснователна молбата му за изменение на съдебното решение в частта за разноските. Излагат се съображения за незаконосъобразност на обжалваното определение, като се иска неговата отмяна и присъждане на разноски в претендирания размер.</w:t>
        <w:tab/>
        <w:br/>
        <w:tab/>
        <w:t xml:space="preserve">Ответникът по частната жалба – НИК ФУД БГ ЕООД, чрез процесуалния си представител в съдебно заседание адв. Рангелов оспорва частната жалба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на частната жалба.</w:t>
        <w:tab/>
        <w:br/>
        <w:tab/>
        <w:t xml:space="preserve">Върховният административен съд, състав на Осмо отделение, като прецени събраните по делото доказателства и доводите на страните по чл. 218 АПК, намира, че касационната жалба и частната жалба са процесуално допустими, като разгледани по същество е основателна.</w:t>
        <w:tab/>
        <w:br/>
        <w:tab/>
        <w:t xml:space="preserve">Предмет на съдебен контрол за законосъобразност пред Административен съд – София-град е АУПДВ № 01-2600/3956/21.06.2016 г., издаден от изпълнителния директор на Държавен фонд "Земеделие", с който на основание чл. 27, ал. 3 и 5 ЗПЗП, чл. 76, ал. 1 във връзка с §4 от Допълнителните разпоредби на Закона за управление на средствата от Европейските структурни и инвестиционни фондове, чл. 162, ал. 2, т. 8 и т. 9 ДОПК, както и чл. 48, ал. 1, т. 1 и т. 4, чл. 51, ал. 1 и ал. 3, т. 1 от Наредба № 8 от 03.04.2008 г. за условията и реда за предоставяне на безвъзмездна финансова помощ по мярка „Модернизиране на земеделските стопанства“ от Програмата за развитие на селските райони за периода 2007 – 2013 г. и договорно уговорените в т. 4.23, б. „а“ и б. „г“, и т. 4.33 изречение последно и т. 8.1 от договор № 23/121/05606 от 13.03.2013 г., е постановено НИК ФУД БГ ЕООД да възстанови главница в размер на 1 286 531,70 лв., заедно с лихва върху тази сума, считано от 14 дни след връчването на акта, представляваща недължимо платено плащане по посочения договор.</w:t>
        <w:tab/>
        <w:br/>
        <w:tab/>
        <w:t xml:space="preserve">За да отхвърли жалбата, съдът е обсъдил представените с административната преписка и ангажираните доказателства по делото и е приел, че оспореният административен акт е издаден от компетентен орган, не са допуснати съществени нарушения на административнопроизводствените правила и същият е в съответствие с приложимия материален закон.</w:t>
        <w:tab/>
        <w:br/>
        <w:tab/>
        <w:t xml:space="preserve">Страните по делото не спорят, че между ДФ "Земеделие" и НИК ФУД БГ ЕООД е сключен договор за предоставяне на финансова помощ № 23/121/05606 от 13.03.2013 г., по силата на който на дружеството е предоставена финансова помощ по мярка 121 „Модернизиране на земеделските стопанства“ от Програмата за развитие на селските райони за периода 2007-2013 г. Проектът включва изграждане на птицеферма за отглеждане на патици в землището на с. Живково, община Ихтиман, като срокът за изпълнение на инвестицията е 15.09.2015 г. С Анекс ІV от 17.12.2015 г. към договора страните са се уговорили, че към датата на получаване на заявка за окончателно плащане по договора ползвателят е длъжен да насели обекта с 1850 броя патици и е длъжен да запази този брой животни до изтичане на период от 5 години от сключване на договора, в срок до 31.03.2016 г. ползвателят е задължен да увеличи броя на животните с още 106 150 броя патици и да запази този брой животни до изтичане на период от 5 години от сключване на договора. С анекс V от 25.03.2016 г. договорът се изменя в смисъл, че ползвателят е длъжен да засели животновъдния обект с 1 850 броя патици към датата на подаване на заявката за окончателно плащане, като в срок до 31.03.2016 г. следва да ги увеличи с още 11650 броя патици до запълване на капацитета на животновъдния обект от 13500 места. В срок до 31.03.2017 г. се задължава да достигне заложените съгласно бизнес плана 108000 броя патици годишно /осем оборота по 13500 бр./, като запази в животновъдния си обект този брой животни годишно в срок до 31.03.2021 г. при неизпълнение на тези задължение в уговорените за това срокове, ползвателят дължи връщане на получената по договора финансова помощ. На 22.12.2015 г. в полза на дружеството е извършено плащане в размер на 1 286 531,70 лв. С уведомително писмо от 05.05.2016 г., връчено на 16.05.2016 г., дружеството е уведомено, че при проверка на място са констатирани несъответствия, описани в контролен лист, като му е дадена възможност в 14-дневен срок да подаде писмени възражения. С писмо от 18.05.2016 г. дружеството е уведомено за започване на производство по издаване на акт за установяване на публично вземане във връзка с констатации от извършена проверка на място в периода 25.04.2016 г. – 28.04.2016 г. На 14.06.2016 г. е подадено възражение срещу уведомителното писмо от 18.05.2016 г. и изложените в него констатации. На 21.06.2016 г. е издаден процесният АУПДВ, с който е установено недължимо плащане, поради неизпълнение от НИК ФУД БГ ЕООД на нормативно заложените в чл. 48, ал. 1, т. 1 и т. 4 от Наредба № 8 от 03.04.2008 г. и договорни уговорки в т. 4.23, б. „а“ и б. „г“ от Договор № 23/121/05606 от 13.03.2013 г. задължения да използва подпомаганите активи по предназначение и да не преустановява подпомаганата дейност поради други причини, освен изменящите се сезонни условия в производството в рамките на период от 5 години, считано от сключване на договора, както и на т.4.33 от договора /нова, въведена с анекс ІV от 17.12.2015 г., изменена с анекс V от 25.03.2016 г./, в срок до 31.03.2016 г. ползвателят да насели животновъдния си обект и поддържа за период до изтичане на 5 години от сключване на договора общо 13500 броя птици.</w:t>
        <w:tab/>
        <w:br/>
        <w:tab/>
        <w:t xml:space="preserve">В съдебното производство констатациите на проверяващите са потвърдени от разпитания свидетел Б. Гецов – служител на ДФЗ, присъствал на проверката. Приети са и множество съдебно-технически експертизи. След изброяване на приетите доказателства по делото, решаващите мотиви на първостепенния съд са за доказано неизпълнение на условията по сключения договор между „НИК ФУД БГ“ ЕООД и Фонда.</w:t>
        <w:tab/>
        <w:br/>
        <w:tab/>
        <w:t xml:space="preserve">Настоящият касационен състав намира, че така постановеното решение е валидно и допустимо, но неправилно, като постановено в нарушение на материалния закон.</w:t>
        <w:tab/>
        <w:br/>
        <w:tab/>
        <w:t xml:space="preserve">Съгласно чл. 162, ал. 2, т. 8 ДОПК (в релевантната редакция към издаване на АУПДВ - ДВ, бр. 15/2010 г.) публични са вземанията за недължимо платените и надплатените суми, както и за неправомерно получените или неправомерно усвоените средства по проекти, финансирани от предприсъединителните финансови инструменти, оперативните програми, Структурните фондове и Кохезионния фонд на Европейския съюз, европейските земеделски фондове и Европейския фонд за рибарството, Инструмента Шенген и Преходния финансов инструмент, включително от свързаното с тях национално съфинансиране, които възникват въз основа на административен акт, както и глобите и другите парични санкции, предвидени в националното законодателство и в правото на Европейския съюз, се извършва по реда и от органа, определен в съответния закон. В чл. 166, ал. 1 и ал. 2 ДОПК е предвидено, че установяването на публичните вземания се извършва по реда и от органа, определен в съответния закон, а ако в съответния закон не е предвиден ред за установяване на публичното вземане, то се установява по основание и размер с акт за публично вземане, който се издава по реда за издаване на административен акт, предвиден в АПК. Ако съответният закон не определя органа за издаване на акта, той се определя от кмета на общината, респ. от ръководителя на администрацията.</w:t>
        <w:tab/>
        <w:br/>
        <w:tab/>
        <w:t xml:space="preserve">ЗПЗП (в релевантната му редакция към датата на издаване на процесния АУПДВ) не урежда реда и органа за установяване на вземането за недължимо платени или надплатени суми по финансирания от европейските земеделски фондове и свързаното с тях национално финансиране. Съгласно § 1, т. 13 от ДР на ЗПЗП Разплащателната агенция е специализирана акредитирана структура за приемане на заявления, проверка на условията и извършване на плащания от Европейските земеделски фондове и за прилагане на пазарни мерки, включително интервенция на пазарите на земеделски продукти, по правилата на законодателството на Европейския съюз. Според нормата на чл. 27, ал. 3 ЗПЗП,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проекти, финансирани от европейските фондове и държавния бюджет, както и глобите и другите парични санкции, предвидени в законодателството на ЕС. Този вид вземания, които възникват въз основа на административен акт, са публични държавни вземания и се събират по реда на ДОПК.</w:t>
        <w:tab/>
        <w:br/>
        <w:tab/>
        <w:t xml:space="preserve">След като в специалния закон – ЗПЗП не е регламентирана процедура за установяване на публични държавни вземания, както и орган, който е компетентен да издава актовете с такова съдържание, съгласно чл. 166, ал. 2, предл. 2 ДОПК ръководителят на съответната администрация, в случая изпълнителният директор на Държавен фонд "Земеделие", следва да определи органа, натоварен да издава актовете за установяване на публични държавни вземания.</w:t>
        <w:tab/>
        <w:br/>
        <w:tab/>
        <w:t xml:space="preserve">Изпълнителният директор на фонда е и изпълнителен директор на Разплащателната агенция /чл. 20а, ал. 1 ЗПЗП/, той е и ръководител на администрацията на РА /арг. чл. 20а, ал. 2 ЗПЗП/. Следователно, освен ако не е определен в съответния закон, ръководителят на администрацията не е органът, компетентен да установи публичното вземане. Липсата на материална компетентност е основание за нищожност на издадения от некомпетентния орган акт. (В този смисъл и Решения на ВАС № 993/25.01.2017 г. по адм. д. № 491/2016 г., № 13057/31.10.2017 г. по адм. д. № 6259/2016 г., № 3275/06.03.2019 г. по адм. д. № 6609/2018 г., № 8398/05.06.2019 г. по адм. д. № 2567/2019 г., № 15477/14.12.2020 г. по адм. д. № 9130/2020 г. и др.)</w:t>
        <w:tab/>
        <w:br/>
        <w:tab/>
        <w:t xml:space="preserve">Пропускът на първостепенния съд да обяви нищожността на АУПДВ налага отмяна на постановеното от него решение и прогласяване на нищожността на акта – чл. 222, ал. 1 АПК.</w:t>
        <w:tab/>
        <w:br/>
        <w:tab/>
        <w:t xml:space="preserve">По тези съображения касационната жалба на „НИК ФУД БГ“ ЕООД се явява основателна и обжалваният съдебен акт следва да се отмени като неправилен, като се постанови друг, с който да се прогласи за нищожен процесният Акт за установяване на публично държавно вземане № 01-2600/3956/21.06.2016 г., издаден от изпълнителния директор на Държавен фонд "Земеделие".</w:t>
        <w:tab/>
        <w:br/>
        <w:tab/>
        <w:t xml:space="preserve">С оглед изхода на спора, неоснователна се явява и частната жалба на изпълнителния директор на ДФЗ.</w:t>
        <w:tab/>
        <w:br/>
        <w:tab/>
        <w:t xml:space="preserve">В полза на касатора следва да бъдат присъдени разноски в общ размер на 125 411,00 лв. за държавни такси, разноски за свидетели и експертизи и заплатени адвокатски възнаграждения за четири съдебни инстанции, съгласно представения списък. Направеното възражение за прекомерност на заплатеното адвокатско възнаграждение е необосновано и неоснователно, тъй като делото е от фактическа и правна сложност и се е развило в рамките на седем години.</w:t>
        <w:tab/>
        <w:br/>
        <w:tab/>
        <w:t xml:space="preserve">Водим от горното и на основание чл. 221, ал. 2, предл. 2 и чл. 222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Решение № 5889/18.10.2021 г., постановено по адм. дело № 3933/2019 г. по описа на Административен съд – София-град, като вместо него ПОСТАНОВЯВА:</w:t>
        <w:tab/>
        <w:br/>
        <w:tab/>
        <w:t xml:space="preserve">ОБЯВЯВА ЗЗД НИЩОЖЕН Акт за установяване на публично държавно вземане № 01-2600/3956/21.06.2016 г., издаден от изпълнителния директор на Държавен фонд "Земеделие".</w:t>
        <w:tab/>
        <w:br/>
        <w:tab/>
        <w:t xml:space="preserve">ОСТАВЯ В СИЛА Определение № 2538/29.03.2022 г. по адм. д. № 3933/2019 г. по описа на Административен съд – София-град.</w:t>
        <w:tab/>
        <w:br/>
        <w:tab/>
        <w:t xml:space="preserve">ОСЪЖДА Държавен Фонд „Земеделие“ да заплати на НИК ФУД БГ ЕООД, [ЕИК], разноски в общ размер на 125 411,00 (сто двадесет и пет хиляди четиристотин и единадесет) лева за четири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РОСИЦА ДРАГАНОВА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