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№8023/20.07.2023 по адм. д. №6737/2022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8023 София, 20.07.2023 г. В ИМЕТО НА НАРОДА</w:t>
        <w:tab/>
        <w:br/>
        <w:tab/>
        <w:t xml:space="preserve">Върховният административен съд на Република България - - Пето отделение, , в съдебно заседание на осми февруари две хиляди и двадесет и трета година в състав: Председател: ВИОЛЕТА ГЛАВИНОВА Членове: МАРИЯ НИКОЛОВАРУМЕН ЙОСИФОВ при секретар Николина Аврамова и с участието на прокурора Даниела Попова изслуша докладваното от председателя Виолета Главинова по административно дело № 6737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жалба, подадена от заместник изпълнителния директор на Държавен фонд "Земеделие" (ДФЗ), чрез процесуалния му представител главен юрисконсулт Христова, против решение № 162/28.04.2022 г. по адм. дело № 22/2022 год. на Административен съд (АС) - Враца, с което е отменено негово Уведомително писмо (УП) за извършена оторизация и изплатено финансово подпомагане по мярка 11 „Биологично земеделие“ от Програмата за развитие на селските райони (ПРСР) 2014-2020, за кампания 2019 г. с изх. № 02-060-2600/6872 от 09.12.2021 г., с което на „Апис Агро 98“ ООД е оторизирана сума в размер на 0 лева, преписката е върната за ново произнасяне по заявлението, при съобразяване на мотивите на съдебното решение и ДФЗ е осъден да заплати разноските по делото.</w:t>
        <w:tab/>
        <w:br/>
        <w:tab/>
        <w:t xml:space="preserve">В касационната жалба са развити доводи за неправилност на съдебния акт, поради необоснованост на изводите на съда, допуснати съществени нарушения на съдопроизводствените правила и неправилно приложение на материалния закон - касационни основания по чл. 209, т. 3 АПК. Счита за неправилни изводите на съда, че оспореното уведомително писмо е немотивирано и същото не отговаря на изискванията на чл. 59, ал. 2, т. 4 АПК. Сочи, че фактически и правни основания за издаване на акта, се съдържат в табличен вид в оспорения административен акт, включително и в разясненията по колони към самите таблици. Счита, позовавайки се на ТР № 16/31.03.1975 г., че уведомителното писмо е мотивирано и със становището, представено с придружителното писмо до съда, както и с доказателствата представени в съдебно заседание от контролиращото лице, от които е видно констатирано неспазване на биологичните изисквания на Регламенти (ЕО) 834/2007 и 889/2008, поради което е направено 100% намаление на установената сума. Иска се отмяна на обжалваното решение и да бъде потвърдена законосъобразността на оспорения административен акт. Претендират се разноски за двете съдебни инстанции и се прави възражение за прекомерност на претендирания адвокатски хонорар.</w:t>
        <w:tab/>
        <w:br/>
        <w:tab/>
        <w:t xml:space="preserve">Ответникът – „Апис Агро 98“ ООД, чрез процесуалния си представител адв. Найденова, оспорва касационната жалба по съображения, изложени в писмен отговор и в съдебно заседание.</w:t>
        <w:tab/>
        <w:br/>
        <w:tab/>
        <w:t xml:space="preserve">Моли обжалваното решение да бъде потвърдено. Претендира разноски за касационната инстанция.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Разгледана по същество е неоснователна.</w:t>
        <w:tab/>
        <w:br/>
        <w:tab/>
        <w:t xml:space="preserve">Обжалваното решение е валидно, допустимо и правилно. Не са налице сочените от касатора касационни основания за отмяната му.</w:t>
        <w:tab/>
        <w:br/>
        <w:tab/>
        <w:t xml:space="preserve">Съдът е установил вярно фактическите обстоятелства и правилно е приложил относимите към спора материални правни норми. Не е допуснал съществено нарушение на съдопроизводствените правила, както твърди касаторът. От фактическа страна съдът е установил, че „Апис Агро 98“ ООД е подал на 08.05.2019 г. общо Заявление за подпомагане за кампания 2019 г. форма ЕТ/Юридически лица с приложени в табличен вид използваните парцели, както и Приложение за кандидатстване по мярка 11 направление „Биологично растениевъдство“ от ПРСР 2014-2020. Като контролиращо лице по Биологичната дейност е посочено „БИО СЕРТИФИКЕЙШЪН“ ЕООД.</w:t>
        <w:tab/>
        <w:br/>
        <w:tab/>
        <w:t xml:space="preserve">На дружеството са извършени административни проверки. Не са извършвани проверки на място от страна на Дирекция „Технически инспекторат“ към ДФЗ,</w:t>
        <w:tab/>
        <w:br/>
        <w:tab/>
        <w:t xml:space="preserve">На 17.07.2019 г. е издаден доклад за несъответствие от „БИО СЕРТИФИКЕЙШЪН“ ЕООД, в резултат на което на 26.07.2019 г. от заявителя е приложена Годишна програма за производство (ГПП) съгласно чл. 71 от Регламент (ЕО) 889/2008.</w:t>
        <w:tab/>
        <w:br/>
        <w:tab/>
        <w:t xml:space="preserve">На 16.10.2019 г. в Доклад от извършена допълнителна инспекция на „Апис Агро 98“ ООД е посочено, че констатираните несъответствия относно ГПП са отстранени, като операторът изпълнява изискванията за биологично растениевъдство и сертификата за съответствие следва да бъде потвърден.</w:t>
        <w:tab/>
        <w:br/>
        <w:tab/>
        <w:t xml:space="preserve">На 09.12.2021 г. е издадено оспореното уведомително писмо, с което на „Апис Агро 98“ ООД е оторизирана сума в размер на 0 лева.</w:t>
        <w:tab/>
        <w:br/>
        <w:tab/>
        <w:t xml:space="preserve">За да отмени обжалваното уведомително писмо, съдът е приел, че оспореният административен акт е издаден от компетентен орган, в изискуемата от закона писмена форма, но при липса на мотиви относно фактическите и правни основания, въз основа на които органът е приел, че за заявените площи следа бъде направено 100% намаление на установената сума. В тази връзка е изложил съображения, че административният орган не е посочил фактически констатации, за да се определи дали същите съответстват на някоя от посочените в разясненията под таблиците правни норми. Приел е също, че е налице и материална незаконосъобразност на оспорения административен акт. Съдът е установил, че съгласно мотивите на писмото подпомагането е отказано на основание т. V „Намаления при неспазване на базови изисквания на дейностите от мярка 11 от ПРСР от Методиката за намаляване и отказване на плащания по м. 11 от ПРСР 1014-2020, утвърдена на основание чл. 13 от Наредба № 04 от 24.02.2015 г., със Заповед № РД 09-453 от 10.05.2019 г. на министъра на земеделието и храните. Тези мотиви според съда са посочени бланкетно, без конкретни фактически установявания, което не е достатъчно за извършване на проверката за законосъобразност на оспорения административен акт. Посочено е още, че е налице противоречие между приетото основание за отказ от административния орган - неспазване на изискването за управление и отразеното в доклада от извършена инспекция от 16.10.2019 и доклад за несъответствие от 17.07.2019 г. Приел е, че уведомителното писмо е издадено след отстраняване на несъответствието и направените от „БИО СЕРТИФИКЕЙШЪН“ ЕООД корекции, без да е съобразено с тях.</w:t>
        <w:tab/>
        <w:br/>
        <w:tab/>
        <w:t xml:space="preserve">Правилно съдът е приел, че оспореното уведомително писмо е издадено от компетентен орган, но е немотивирано, с което не е спазено изискването на чл. 59, ал. 2, т. 4 от АПК – административният акт да съдържа правните и фактически основания за издаването му. От изложеното в таблицата и поясненията под нея на Уведомително писмо с изх. № 02-260-2600/6872 от 09.12.2021 г. не може да се установи причината /фактическите основания/, поради която е отказано процесното подпомагане и правните основания, под които са подведени установените от органа фактическите такива. Поясненията под колона 16 „Неспазени изисквания за управление“ визират различни хипотези, при която е наложена санкцията, но при липсата на конкретно посочени факти, относими към подаденото заявление за подпомагане, не може да се прецени коя от визираните в поясненията хипотези органът е приел, че е налице. Множеството правни основания, съдържащи се бланкетно във всяко Уведомително писмо издавано от касатора, не представляват конкретно правно основание, на което е постановен конкретния отказ спрямо конкретния адресат. Актът съдържа изключително оскъдни и бланкетни мотиви, които по никакъв начин не позволяват да се направят ясни и категорични изводи, при посочената като искана от заявителя „Апис Агро 98“ ООД сума защо и как е достигнато до извода, че на същия следва да бъде оторизирана сума в размер на 0 лева и по отношение на кои имоти е налице несъответствие. Причината за намаляването на исканата субсидия е посочена в хода на съдебното производство. Мотивите на съда са правилни и не следва да се преповтарят като настоящата инстанция препраща към тях на основание чл. 221, ал. 2, изр. второ АПК.</w:t>
        <w:tab/>
        <w:br/>
        <w:tab/>
        <w:t xml:space="preserve">Вярно е соченото от касационния жалбоподател, че мотивите на акта, съгласно ТР № 16/1975 г. на ОСГК на РБ могат да бъдат изложени и отделно от самия акт, в съпроводителното писмо или в друг документ, най-късно до изпращането на жалбата срещу акта на по-горния административен орган, ако изхожда от същия административен орган, който е издал акта. Липсата на мотиви към първоначалния административен акт не съставлява съществено нарушение на закона и в случаите, при които по-горният административен орган е потвърдил мотивирано акта. В случая конкретни съображения обаче за извършените санкции и редукции за субсидията в лева не се намират в нито един от посочените в тълкувателното решение видове документи. Посоченото в Уведомителното писмо, че общата оторизирана сума е изчислена чрез Интегрираната система за администриране и контрол (ИСАК) след извършването на задължителни административни проверки и/или проверки на място (в съответствие с чл. 37 от ЗПЗП) на данните в подаденото заявление за подпомагане и че тези данни са сравнени със съответната налична информация, съдържаща се във външните регистри на ИСАК, поддържани на основание чл. 30 от ЗПЗП не изпълнява изискването за позоваване на друг документ в който се съдържат мотивите на частичния отказ. Правилно решаващият съд е посочил, че в уведомителното писмо липсват фактически установявания въз основа на които административният орган приема, че е налице наддекларирана площ, както и неспазване на изискванията за управление съгласно Наредба 4/2015 и Методиката. Представени са доклади от извършена инспекция с констатирани несъответствия, но същите нямат характер на мотиви на административния акт, още повече, че в писмото липсва препращане към който и да е индивидуално определен документ с номер, дата и съставител, за да се приеме, че констатираните в този доклад факти са възприети от органа - издател на акта и същите са фактическите основания за отказа за подпомагане. Към съпроводителното писмо за изпращане на жалбата и административната преписка в съда е приложено становище изх. №02-060-2600/6872 от 20.01.2022 г. на заместник изпълнителния директор на ДФЗ. Становището изхожда от издателя на оспорения административен акт, но то не може да санира липсата на мотиви в първоначалния административен акт, защото не е в процедура по обжалване пред по-горестоящия административен орган. Допълнително изложени мотиви, след издаване на акта, трябва да се доведат до знанието на адресата, което подпомага страната в избора на защитните средства и проверката за законосъобразност на акта. Излагането на мотиви към акта едва след сезирането на съда с жалба, както е в процесния случай, не може да се приеме, че изпълнява изискването за мотивираност на акта. Налице е съществено нарушение на правилата по мотивиране на уведомителното писмо, което е препятствало жалбоподателя да организира защитата си и същото е достатъчно основание за отмяна на административния акт като незаконосъобразен.</w:t>
        <w:tab/>
        <w:br/>
        <w:tab/>
        <w:t xml:space="preserve">По изложените съображения решението като правилно следва да бъде оставено в сила.</w:t>
        <w:tab/>
        <w:br/>
        <w:tab/>
        <w:t xml:space="preserve">Ответникът по касация - „Апис Агро 98“ ООД претендира, но не представя доказателства за реално сторени разноски в касационното производство, поради което такива не следва да бъдат присъждани с настоящото решение.</w:t>
        <w:tab/>
        <w:br/>
        <w:tab/>
        <w:t xml:space="preserve">По изложените съображения и на основание чл. 221, ал. 2, изр. първо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162/28.04.2022 г. по адм. дело № 22/2022 г. на Административен съд – Враца.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